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D" w:rsidRPr="00585F69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966A20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Przygotowałam materiały na </w:t>
      </w:r>
      <w:r w:rsidR="0042230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czas do końca czerwca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od </w:t>
      </w:r>
      <w:r w:rsidR="00966AFF">
        <w:rPr>
          <w:rFonts w:eastAsia="Times New Roman" w:cstheme="minorHAnsi"/>
          <w:color w:val="000000"/>
          <w:sz w:val="28"/>
          <w:szCs w:val="28"/>
          <w:lang w:eastAsia="pl-PL"/>
        </w:rPr>
        <w:t>22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.2020r. do </w:t>
      </w:r>
      <w:r w:rsidR="0042230E">
        <w:rPr>
          <w:rFonts w:eastAsia="Times New Roman" w:cstheme="minorHAnsi"/>
          <w:color w:val="000000"/>
          <w:sz w:val="28"/>
          <w:szCs w:val="28"/>
          <w:lang w:eastAsia="pl-PL"/>
        </w:rPr>
        <w:t>30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.2020r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</w:t>
      </w:r>
    </w:p>
    <w:p w:rsidR="00596C5D" w:rsidRPr="00585F69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Życzę zdrowia i owocnej pracy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596C5D" w:rsidRPr="00585F69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596C5D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596C5D" w:rsidRPr="00585F69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96C5D" w:rsidRPr="00DD4E77" w:rsidRDefault="00596C5D" w:rsidP="00596C5D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 w:rsidR="00966AFF">
        <w:rPr>
          <w:rFonts w:eastAsia="Times New Roman" w:cstheme="minorHAnsi"/>
          <w:color w:val="000000"/>
          <w:sz w:val="28"/>
          <w:szCs w:val="28"/>
          <w:lang w:eastAsia="pl-PL"/>
        </w:rPr>
        <w:t>Góry, morze, wieś, jezioro, gdzie rodzice nas zabiorą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596C5D" w:rsidRPr="00585F69" w:rsidRDefault="00596C5D" w:rsidP="00596C5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596C5D" w:rsidRPr="00585F69" w:rsidRDefault="00596C5D" w:rsidP="00596C5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</w:t>
      </w:r>
      <w:r w:rsidR="00966AFF">
        <w:rPr>
          <w:rFonts w:eastAsia="Times New Roman" w:cstheme="minorHAnsi"/>
          <w:b/>
          <w:color w:val="000000"/>
          <w:sz w:val="28"/>
          <w:szCs w:val="28"/>
          <w:lang w:eastAsia="pl-PL"/>
        </w:rPr>
        <w:t>22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966AFF">
        <w:rPr>
          <w:rFonts w:eastAsia="Times New Roman" w:cstheme="minorHAnsi"/>
          <w:b/>
          <w:color w:val="000000"/>
          <w:sz w:val="28"/>
          <w:szCs w:val="28"/>
          <w:lang w:eastAsia="pl-PL"/>
        </w:rPr>
        <w:t>Wakacyjna walizka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DC7361" w:rsidRDefault="00DC7361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966AFF" w:rsidRDefault="00DC7361" w:rsidP="00DC736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„Wycieczka” – wysłuchanie oraz nauka p</w:t>
      </w:r>
      <w:r w:rsidR="0042230E">
        <w:rPr>
          <w:rFonts w:eastAsia="Times New Roman" w:cstheme="minorHAnsi"/>
          <w:color w:val="000000"/>
          <w:sz w:val="28"/>
          <w:szCs w:val="28"/>
          <w:lang w:eastAsia="pl-PL"/>
        </w:rPr>
        <w:t>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osenki”</w:t>
      </w:r>
    </w:p>
    <w:p w:rsidR="00DC7361" w:rsidRDefault="00DC7361" w:rsidP="00DC7361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C7361" w:rsidRDefault="00DC7361" w:rsidP="00DC7361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„Wycieczka”</w:t>
      </w:r>
    </w:p>
    <w:p w:rsidR="00DC7361" w:rsidRPr="00DC7361" w:rsidRDefault="00DC7361" w:rsidP="00DC7361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DC7361">
        <w:rPr>
          <w:rFonts w:asciiTheme="minorHAnsi" w:hAnsiTheme="minorHAnsi" w:cstheme="minorHAnsi"/>
          <w:sz w:val="28"/>
          <w:szCs w:val="28"/>
        </w:rPr>
        <w:t>Ruszamy na wycieczkę,</w:t>
      </w:r>
      <w:r w:rsidRPr="00DC7361">
        <w:rPr>
          <w:rFonts w:asciiTheme="minorHAnsi" w:hAnsiTheme="minorHAnsi" w:cstheme="minorHAnsi"/>
          <w:sz w:val="28"/>
          <w:szCs w:val="28"/>
        </w:rPr>
        <w:br/>
        <w:t>w góry lub nad rzeczkę.</w:t>
      </w:r>
      <w:r w:rsidRPr="00DC7361">
        <w:rPr>
          <w:rFonts w:asciiTheme="minorHAnsi" w:hAnsiTheme="minorHAnsi" w:cstheme="minorHAnsi"/>
          <w:sz w:val="28"/>
          <w:szCs w:val="28"/>
        </w:rPr>
        <w:br/>
        <w:t>Możemy zwiedzić zamek</w:t>
      </w:r>
      <w:r w:rsidRPr="00DC7361">
        <w:rPr>
          <w:rFonts w:asciiTheme="minorHAnsi" w:hAnsiTheme="minorHAnsi" w:cstheme="minorHAnsi"/>
          <w:sz w:val="28"/>
          <w:szCs w:val="28"/>
        </w:rPr>
        <w:br/>
        <w:t>i wejść na wielką tamę.</w:t>
      </w:r>
    </w:p>
    <w:p w:rsidR="00DC7361" w:rsidRPr="00DC7361" w:rsidRDefault="00DC7361" w:rsidP="00DC7361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Ref. </w:t>
      </w:r>
      <w:r w:rsidRPr="00DC7361">
        <w:rPr>
          <w:rFonts w:asciiTheme="minorHAnsi" w:hAnsiTheme="minorHAnsi" w:cstheme="minorHAnsi"/>
          <w:sz w:val="28"/>
          <w:szCs w:val="28"/>
        </w:rPr>
        <w:t>Na plecy biorę plecak,</w:t>
      </w:r>
      <w:r w:rsidRPr="00DC7361">
        <w:rPr>
          <w:rFonts w:asciiTheme="minorHAnsi" w:hAnsiTheme="minorHAnsi" w:cstheme="minorHAnsi"/>
          <w:sz w:val="28"/>
          <w:szCs w:val="28"/>
        </w:rPr>
        <w:br/>
        <w:t>przygoda na mnie czeka.</w:t>
      </w:r>
      <w:r w:rsidRPr="00DC7361">
        <w:rPr>
          <w:rFonts w:asciiTheme="minorHAnsi" w:hAnsiTheme="minorHAnsi" w:cstheme="minorHAnsi"/>
          <w:sz w:val="28"/>
          <w:szCs w:val="28"/>
        </w:rPr>
        <w:br/>
        <w:t>To wielka przygoda,</w:t>
      </w:r>
      <w:r w:rsidRPr="00DC7361">
        <w:rPr>
          <w:rFonts w:asciiTheme="minorHAnsi" w:hAnsiTheme="minorHAnsi" w:cstheme="minorHAnsi"/>
          <w:sz w:val="28"/>
          <w:szCs w:val="28"/>
        </w:rPr>
        <w:br/>
        <w:t>małego człowieka.</w:t>
      </w:r>
      <w:r>
        <w:rPr>
          <w:rFonts w:asciiTheme="minorHAnsi" w:hAnsiTheme="minorHAnsi" w:cstheme="minorHAnsi"/>
          <w:sz w:val="28"/>
          <w:szCs w:val="28"/>
        </w:rPr>
        <w:t xml:space="preserve"> (x2)</w:t>
      </w:r>
    </w:p>
    <w:p w:rsidR="00DC7361" w:rsidRPr="00DC7361" w:rsidRDefault="00DC7361" w:rsidP="00DC7361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DC7361">
        <w:rPr>
          <w:rFonts w:asciiTheme="minorHAnsi" w:hAnsiTheme="minorHAnsi" w:cstheme="minorHAnsi"/>
          <w:sz w:val="28"/>
          <w:szCs w:val="28"/>
        </w:rPr>
        <w:t>Autobusem, samochodem,</w:t>
      </w:r>
      <w:r w:rsidRPr="00DC7361">
        <w:rPr>
          <w:rFonts w:asciiTheme="minorHAnsi" w:hAnsiTheme="minorHAnsi" w:cstheme="minorHAnsi"/>
          <w:sz w:val="28"/>
          <w:szCs w:val="28"/>
        </w:rPr>
        <w:br/>
        <w:t>jadę na przygodę.</w:t>
      </w:r>
      <w:r w:rsidRPr="00DC7361">
        <w:rPr>
          <w:rFonts w:asciiTheme="minorHAnsi" w:hAnsiTheme="minorHAnsi" w:cstheme="minorHAnsi"/>
          <w:sz w:val="28"/>
          <w:szCs w:val="28"/>
        </w:rPr>
        <w:br/>
        <w:t>Samolotem chętnie latam,</w:t>
      </w:r>
      <w:r w:rsidRPr="00DC7361">
        <w:rPr>
          <w:rFonts w:asciiTheme="minorHAnsi" w:hAnsiTheme="minorHAnsi" w:cstheme="minorHAnsi"/>
          <w:sz w:val="28"/>
          <w:szCs w:val="28"/>
        </w:rPr>
        <w:br/>
        <w:t>We wszystkie strony świata.</w:t>
      </w:r>
    </w:p>
    <w:p w:rsidR="00DC7361" w:rsidRPr="00DC7361" w:rsidRDefault="00DC7361" w:rsidP="00DC7361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Ref. </w:t>
      </w:r>
      <w:r w:rsidRPr="00DC7361">
        <w:rPr>
          <w:rFonts w:asciiTheme="minorHAnsi" w:hAnsiTheme="minorHAnsi" w:cstheme="minorHAnsi"/>
          <w:sz w:val="28"/>
          <w:szCs w:val="28"/>
        </w:rPr>
        <w:t>Na plecy biorę plecak,</w:t>
      </w:r>
      <w:r w:rsidRPr="00DC7361">
        <w:rPr>
          <w:rFonts w:asciiTheme="minorHAnsi" w:hAnsiTheme="minorHAnsi" w:cstheme="minorHAnsi"/>
          <w:sz w:val="28"/>
          <w:szCs w:val="28"/>
        </w:rPr>
        <w:br/>
        <w:t>przygoda na mnie czeka.</w:t>
      </w:r>
      <w:r w:rsidRPr="00DC7361">
        <w:rPr>
          <w:rFonts w:asciiTheme="minorHAnsi" w:hAnsiTheme="minorHAnsi" w:cstheme="minorHAnsi"/>
          <w:sz w:val="28"/>
          <w:szCs w:val="28"/>
        </w:rPr>
        <w:br/>
        <w:t>To wielka przygoda,</w:t>
      </w:r>
      <w:r w:rsidRPr="00DC7361">
        <w:rPr>
          <w:rFonts w:asciiTheme="minorHAnsi" w:hAnsiTheme="minorHAnsi" w:cstheme="minorHAnsi"/>
          <w:sz w:val="28"/>
          <w:szCs w:val="28"/>
        </w:rPr>
        <w:br/>
        <w:t>małego człowieka.</w:t>
      </w:r>
      <w:r>
        <w:rPr>
          <w:rFonts w:asciiTheme="minorHAnsi" w:hAnsiTheme="minorHAnsi" w:cstheme="minorHAnsi"/>
          <w:sz w:val="28"/>
          <w:szCs w:val="28"/>
        </w:rPr>
        <w:t xml:space="preserve"> (x2)</w:t>
      </w:r>
    </w:p>
    <w:p w:rsidR="00DC7361" w:rsidRPr="00DC7361" w:rsidRDefault="00DC7361" w:rsidP="00DC7361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966AFF" w:rsidRDefault="00184657" w:rsidP="00966AF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6" w:history="1">
        <w:r w:rsidR="00DC7361" w:rsidRPr="002B48D3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https://youtu.be/g59LRJF89G8</w:t>
        </w:r>
      </w:hyperlink>
    </w:p>
    <w:p w:rsidR="00DC7361" w:rsidRPr="00966AFF" w:rsidRDefault="00DC7361" w:rsidP="00966AF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96C5D" w:rsidRPr="00772662" w:rsidRDefault="002B5BF9" w:rsidP="002B5BF9">
      <w:pPr>
        <w:spacing w:after="0" w:line="240" w:lineRule="auto"/>
        <w:rPr>
          <w:rFonts w:cstheme="minorHAnsi"/>
          <w:sz w:val="28"/>
          <w:szCs w:val="28"/>
        </w:rPr>
      </w:pPr>
      <w:r w:rsidRPr="00772662">
        <w:rPr>
          <w:rFonts w:cstheme="minorHAnsi"/>
          <w:sz w:val="28"/>
          <w:szCs w:val="28"/>
        </w:rPr>
        <w:lastRenderedPageBreak/>
        <w:t>• „Pakujemy się” – sporządzanie listy artykułów najpotrzebniejszych w podróży. Rodzic mówi: Nied</w:t>
      </w:r>
      <w:r w:rsidR="00772662" w:rsidRPr="00772662">
        <w:rPr>
          <w:rFonts w:cstheme="minorHAnsi"/>
          <w:sz w:val="28"/>
          <w:szCs w:val="28"/>
        </w:rPr>
        <w:t xml:space="preserve">ługo wakacje. </w:t>
      </w:r>
      <w:r w:rsidRPr="00772662">
        <w:rPr>
          <w:rFonts w:cstheme="minorHAnsi"/>
          <w:sz w:val="28"/>
          <w:szCs w:val="28"/>
        </w:rPr>
        <w:t xml:space="preserve">Na pewno trzeba będzie odbyć długą podróż. Pomyślcie, co będzie potrzebne na czas podróży i pobytu na wakacjach. </w:t>
      </w:r>
      <w:r w:rsidR="00772662" w:rsidRPr="00772662">
        <w:rPr>
          <w:rFonts w:cstheme="minorHAnsi"/>
          <w:sz w:val="28"/>
          <w:szCs w:val="28"/>
        </w:rPr>
        <w:t xml:space="preserve">Dziecko zastanawia się i </w:t>
      </w:r>
      <w:r w:rsidRPr="00772662">
        <w:rPr>
          <w:rFonts w:cstheme="minorHAnsi"/>
          <w:sz w:val="28"/>
          <w:szCs w:val="28"/>
        </w:rPr>
        <w:t xml:space="preserve"> wymienia nazwy potrzebnych rzeczy z uwzględnieniem miejsca pobytu, np. to, co przyda się w górach, nie musi być potrzebne na plaży, lub to, co będzie potrzebne w lesie, może nie przydać się w mieście. Następnie</w:t>
      </w:r>
      <w:r w:rsidR="00772662" w:rsidRPr="00772662">
        <w:rPr>
          <w:rFonts w:cstheme="minorHAnsi"/>
          <w:sz w:val="28"/>
          <w:szCs w:val="28"/>
        </w:rPr>
        <w:t xml:space="preserve"> Rodzic</w:t>
      </w:r>
      <w:r w:rsidRPr="00772662">
        <w:rPr>
          <w:rFonts w:cstheme="minorHAnsi"/>
          <w:sz w:val="28"/>
          <w:szCs w:val="28"/>
        </w:rPr>
        <w:t xml:space="preserve"> ustala z dziećmi listę rzeczy potrzebnych w górach, na wsi, nad morzem.</w:t>
      </w:r>
    </w:p>
    <w:p w:rsidR="00772662" w:rsidRDefault="00772662" w:rsidP="002B5BF9">
      <w:pPr>
        <w:spacing w:after="0" w:line="240" w:lineRule="auto"/>
      </w:pPr>
    </w:p>
    <w:p w:rsidR="00772662" w:rsidRDefault="00772662" w:rsidP="002B5BF9">
      <w:pPr>
        <w:spacing w:after="0" w:line="240" w:lineRule="auto"/>
      </w:pPr>
    </w:p>
    <w:p w:rsidR="00772662" w:rsidRDefault="00772662" w:rsidP="002B5BF9">
      <w:pPr>
        <w:spacing w:after="0" w:line="240" w:lineRule="auto"/>
        <w:rPr>
          <w:sz w:val="28"/>
          <w:szCs w:val="28"/>
        </w:rPr>
      </w:pPr>
      <w:r w:rsidRPr="00772662">
        <w:rPr>
          <w:sz w:val="28"/>
          <w:szCs w:val="28"/>
        </w:rPr>
        <w:t>• „Ciężki</w:t>
      </w:r>
      <w:r>
        <w:rPr>
          <w:sz w:val="28"/>
          <w:szCs w:val="28"/>
        </w:rPr>
        <w:t xml:space="preserve"> plecak” – zabawa naśladowcza. Rodzic</w:t>
      </w:r>
      <w:r w:rsidRPr="00772662">
        <w:rPr>
          <w:sz w:val="28"/>
          <w:szCs w:val="28"/>
        </w:rPr>
        <w:t xml:space="preserve"> wyznacza tasiemką trasę i mówi: Idziemy dzisiaj na wycieczkę i bierzemy ze sobą plecaki. W plecaku są same potrzebne rzeczy. Plecak jest ciężki. Zakładamy ciężkie plecaki – dzieci naśladują tę czynność. I dalej: Idziemy wyznaczonym szlakiem. Dzieci naśladują dźwiganie plecaka, idąc po wyznaczonej trasie.</w:t>
      </w:r>
    </w:p>
    <w:p w:rsidR="0042230E" w:rsidRDefault="0042230E" w:rsidP="002B5BF9">
      <w:pPr>
        <w:spacing w:after="0" w:line="240" w:lineRule="auto"/>
        <w:rPr>
          <w:sz w:val="28"/>
          <w:szCs w:val="28"/>
        </w:rPr>
      </w:pPr>
    </w:p>
    <w:p w:rsidR="0042230E" w:rsidRDefault="0042230E" w:rsidP="002B5BF9">
      <w:pPr>
        <w:spacing w:after="0" w:line="240" w:lineRule="auto"/>
        <w:rPr>
          <w:sz w:val="28"/>
          <w:szCs w:val="28"/>
        </w:rPr>
      </w:pPr>
    </w:p>
    <w:p w:rsidR="0042230E" w:rsidRDefault="0042230E" w:rsidP="0042230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sz w:val="28"/>
          <w:szCs w:val="28"/>
          <w:lang w:eastAsia="pl-PL"/>
        </w:rPr>
        <w:t xml:space="preserve">Wtorek </w:t>
      </w:r>
      <w:r>
        <w:rPr>
          <w:rFonts w:eastAsia="Times New Roman" w:cstheme="minorHAnsi"/>
          <w:b/>
          <w:sz w:val="28"/>
          <w:szCs w:val="28"/>
          <w:lang w:eastAsia="pl-PL"/>
        </w:rPr>
        <w:t>23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>
        <w:rPr>
          <w:rFonts w:eastAsia="Times New Roman" w:cstheme="minorHAnsi"/>
          <w:b/>
          <w:sz w:val="28"/>
          <w:szCs w:val="28"/>
          <w:lang w:eastAsia="pl-PL"/>
        </w:rPr>
        <w:t>Dzień Taty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42230E" w:rsidRDefault="0042230E" w:rsidP="0042230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42230E" w:rsidRDefault="0042230E" w:rsidP="002B5BF9">
      <w:pPr>
        <w:spacing w:after="0" w:line="240" w:lineRule="auto"/>
        <w:rPr>
          <w:sz w:val="28"/>
          <w:szCs w:val="28"/>
        </w:rPr>
      </w:pP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„Życzenia dla mamy i taty” –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powtórzenie piosenki i zaśpiewanie Rodzicom, szczególnie Tacie, z okazji Jego święta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„Życzenia dla mamy i taty”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1 . Kochana moja mamo, gdy wstałam dzisiaj rano,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powiedział mi mój miś, że święto twoje dziś .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Więc sama się ubiorę, posprzątam też wieczorem; </w:t>
      </w:r>
    </w:p>
    <w:p w:rsidR="00B05F92" w:rsidRPr="00842365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>za wszystkie miłe dni dziś podziękuję ci .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Ref .:  Dużo słońca życzę ci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radosnych wszystkich dni .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Zdrowia na calutki rok,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>niech zmartwienia pożre smok, smok, smok!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2 . Dziś samochody moje poustawiałem w kole .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Niech trąbią </w:t>
      </w:r>
      <w:proofErr w:type="spellStart"/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>tra-ta-ta</w:t>
      </w:r>
      <w:proofErr w:type="spellEnd"/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że święto tata ma .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Choć jeżdżę jak Kubica, to wyścig dam ci wygrać, </w:t>
      </w:r>
    </w:p>
    <w:p w:rsidR="00B05F92" w:rsidRPr="00842365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>kolejkę moją dziś pożyczyć mogę ci .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Ref .:  Dużo słońca życzę ci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radosnych wszystkich dni .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Zdrowia na calutki rok, 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42365">
        <w:rPr>
          <w:rFonts w:eastAsia="Times New Roman" w:cstheme="minorHAnsi"/>
          <w:color w:val="000000"/>
          <w:sz w:val="28"/>
          <w:szCs w:val="28"/>
          <w:lang w:eastAsia="pl-PL"/>
        </w:rPr>
        <w:t>niech zmartwienia pożre smok, smok, smok!</w:t>
      </w:r>
    </w:p>
    <w:p w:rsidR="00B05F92" w:rsidRDefault="00B05F92" w:rsidP="00B05F9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05F92" w:rsidRDefault="00184657" w:rsidP="00B05F92">
      <w:pPr>
        <w:spacing w:after="0" w:line="240" w:lineRule="auto"/>
        <w:rPr>
          <w:rStyle w:val="Hipercze"/>
          <w:rFonts w:eastAsia="Times New Roman" w:cstheme="minorHAnsi"/>
          <w:sz w:val="28"/>
          <w:szCs w:val="28"/>
          <w:lang w:eastAsia="pl-PL"/>
        </w:rPr>
      </w:pPr>
      <w:hyperlink r:id="rId7" w:history="1">
        <w:r w:rsidR="00B05F92" w:rsidRPr="00C52D73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https://youtu.be/geaWIo6z6KM</w:t>
        </w:r>
      </w:hyperlink>
    </w:p>
    <w:p w:rsidR="0064226B" w:rsidRDefault="0064226B" w:rsidP="00B05F92">
      <w:pPr>
        <w:spacing w:after="0" w:line="240" w:lineRule="auto"/>
        <w:rPr>
          <w:rStyle w:val="Hipercze"/>
          <w:rFonts w:eastAsia="Times New Roman" w:cstheme="minorHAnsi"/>
          <w:sz w:val="28"/>
          <w:szCs w:val="28"/>
          <w:lang w:eastAsia="pl-PL"/>
        </w:rPr>
      </w:pPr>
    </w:p>
    <w:p w:rsidR="0064226B" w:rsidRPr="0064226B" w:rsidRDefault="0064226B" w:rsidP="0064226B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„Laurka dla </w:t>
      </w:r>
      <w:r w:rsidR="00966A20">
        <w:rPr>
          <w:sz w:val="28"/>
          <w:szCs w:val="28"/>
        </w:rPr>
        <w:t>T</w:t>
      </w:r>
      <w:r>
        <w:rPr>
          <w:sz w:val="28"/>
          <w:szCs w:val="28"/>
        </w:rPr>
        <w:t>aty” – praca plastyczna wykonanie laurki dla Taty według własnego pomysłu.</w:t>
      </w:r>
    </w:p>
    <w:p w:rsidR="00772662" w:rsidRDefault="00772662" w:rsidP="002B5BF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72662" w:rsidRPr="002B5BF9" w:rsidRDefault="00772662" w:rsidP="002B5BF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96C5D" w:rsidRDefault="0042230E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Środa</w:t>
      </w:r>
      <w:r w:rsidR="00966AFF">
        <w:rPr>
          <w:rFonts w:eastAsia="Times New Roman" w:cstheme="minorHAnsi"/>
          <w:b/>
          <w:sz w:val="28"/>
          <w:szCs w:val="28"/>
          <w:lang w:eastAsia="pl-PL"/>
        </w:rPr>
        <w:t>2</w:t>
      </w:r>
      <w:r>
        <w:rPr>
          <w:rFonts w:eastAsia="Times New Roman" w:cstheme="minorHAnsi"/>
          <w:b/>
          <w:sz w:val="28"/>
          <w:szCs w:val="28"/>
          <w:lang w:eastAsia="pl-PL"/>
        </w:rPr>
        <w:t>4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596C5D">
        <w:rPr>
          <w:rFonts w:eastAsia="Times New Roman" w:cstheme="minorHAnsi"/>
          <w:b/>
          <w:sz w:val="28"/>
          <w:szCs w:val="28"/>
          <w:lang w:eastAsia="pl-PL"/>
        </w:rPr>
        <w:t>6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966AFF">
        <w:rPr>
          <w:rFonts w:eastAsia="Times New Roman" w:cstheme="minorHAnsi"/>
          <w:b/>
          <w:sz w:val="28"/>
          <w:szCs w:val="28"/>
          <w:lang w:eastAsia="pl-PL"/>
        </w:rPr>
        <w:t>Wyruszamy z domu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772662" w:rsidRDefault="00772662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772662" w:rsidRDefault="00772662" w:rsidP="00772662">
      <w:pPr>
        <w:spacing w:after="0" w:line="240" w:lineRule="auto"/>
        <w:rPr>
          <w:sz w:val="28"/>
          <w:szCs w:val="28"/>
        </w:rPr>
      </w:pPr>
      <w:r w:rsidRPr="00772662">
        <w:rPr>
          <w:sz w:val="28"/>
          <w:szCs w:val="28"/>
        </w:rPr>
        <w:t>• „Wyruszam z domu” – zabawa dydaktyczna, przypomnienie informacji o adresie (państwo, miasto, ulica).</w:t>
      </w:r>
      <w:r>
        <w:rPr>
          <w:sz w:val="28"/>
          <w:szCs w:val="28"/>
        </w:rPr>
        <w:t xml:space="preserve"> Rodzic </w:t>
      </w:r>
      <w:r w:rsidRPr="00772662">
        <w:rPr>
          <w:sz w:val="28"/>
          <w:szCs w:val="28"/>
        </w:rPr>
        <w:t>odpytuje dziec</w:t>
      </w:r>
      <w:r w:rsidR="00966A20">
        <w:rPr>
          <w:sz w:val="28"/>
          <w:szCs w:val="28"/>
        </w:rPr>
        <w:t>ko</w:t>
      </w:r>
      <w:r w:rsidRPr="00772662">
        <w:rPr>
          <w:sz w:val="28"/>
          <w:szCs w:val="28"/>
        </w:rPr>
        <w:t xml:space="preserve"> ze znajomości imienia i nazwiska. Podaje i utrwala nazwę państwa i miejscowości</w:t>
      </w:r>
      <w:r>
        <w:rPr>
          <w:sz w:val="28"/>
          <w:szCs w:val="28"/>
        </w:rPr>
        <w:t xml:space="preserve">. </w:t>
      </w:r>
    </w:p>
    <w:p w:rsidR="009A27E4" w:rsidRDefault="009A27E4" w:rsidP="00772662">
      <w:pPr>
        <w:spacing w:after="0" w:line="240" w:lineRule="auto"/>
        <w:rPr>
          <w:sz w:val="28"/>
          <w:szCs w:val="28"/>
        </w:rPr>
      </w:pPr>
    </w:p>
    <w:p w:rsidR="009A27E4" w:rsidRDefault="009A27E4" w:rsidP="00772662">
      <w:pPr>
        <w:spacing w:after="0" w:line="240" w:lineRule="auto"/>
        <w:rPr>
          <w:sz w:val="28"/>
          <w:szCs w:val="28"/>
        </w:rPr>
      </w:pPr>
      <w:r w:rsidRPr="009A27E4">
        <w:rPr>
          <w:sz w:val="28"/>
          <w:szCs w:val="28"/>
        </w:rPr>
        <w:t xml:space="preserve">• „W podróży” – zabawa dydaktyczna, przypomnienie i utrwalenie nazw i cech środków transportu wykorzystywanych do podróżowania. </w:t>
      </w:r>
      <w:r>
        <w:rPr>
          <w:sz w:val="28"/>
          <w:szCs w:val="28"/>
        </w:rPr>
        <w:t>Rodzic pokazuje ilustracje z</w:t>
      </w:r>
      <w:r w:rsidRPr="009A27E4">
        <w:rPr>
          <w:sz w:val="28"/>
          <w:szCs w:val="28"/>
        </w:rPr>
        <w:t xml:space="preserve"> różny</w:t>
      </w:r>
      <w:r>
        <w:rPr>
          <w:sz w:val="28"/>
          <w:szCs w:val="28"/>
        </w:rPr>
        <w:t>mi</w:t>
      </w:r>
      <w:r w:rsidRPr="009A27E4">
        <w:rPr>
          <w:sz w:val="28"/>
          <w:szCs w:val="28"/>
        </w:rPr>
        <w:t xml:space="preserve"> środk</w:t>
      </w:r>
      <w:r>
        <w:rPr>
          <w:sz w:val="28"/>
          <w:szCs w:val="28"/>
        </w:rPr>
        <w:t>ami</w:t>
      </w:r>
      <w:r w:rsidRPr="009A27E4">
        <w:rPr>
          <w:sz w:val="28"/>
          <w:szCs w:val="28"/>
        </w:rPr>
        <w:t xml:space="preserve"> transportu (balon, autobus, samochód, pociąg, samolot, tramwaj, rower, statek, helikopter). Dzieci oglądają i nazywają pojazdy. </w:t>
      </w:r>
      <w:r>
        <w:rPr>
          <w:sz w:val="28"/>
          <w:szCs w:val="28"/>
        </w:rPr>
        <w:t>Rodzic</w:t>
      </w:r>
      <w:r w:rsidRPr="009A27E4">
        <w:rPr>
          <w:sz w:val="28"/>
          <w:szCs w:val="28"/>
        </w:rPr>
        <w:t xml:space="preserve"> mówi: Na tych ilustracjach są różne pojazdy. Jak myśli</w:t>
      </w:r>
      <w:r>
        <w:rPr>
          <w:sz w:val="28"/>
          <w:szCs w:val="28"/>
        </w:rPr>
        <w:t>sz</w:t>
      </w:r>
      <w:r w:rsidRPr="009A27E4">
        <w:rPr>
          <w:sz w:val="28"/>
          <w:szCs w:val="28"/>
        </w:rPr>
        <w:t>, którymi można pojechać na wakacje? Dzieci wymieniają znane im środki transportu</w:t>
      </w:r>
      <w:r>
        <w:rPr>
          <w:sz w:val="28"/>
          <w:szCs w:val="28"/>
        </w:rPr>
        <w:t>.</w:t>
      </w:r>
    </w:p>
    <w:p w:rsidR="009A27E4" w:rsidRPr="00772662" w:rsidRDefault="009A27E4" w:rsidP="007726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38825" cy="8407347"/>
            <wp:effectExtent l="19050" t="0" r="9525" b="0"/>
            <wp:docPr id="2" name="Obraz 1" descr="Środki transportu - plansza dydaktyczna - Tylko !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ki transportu - plansza dydaktyczna - Tylko ! Pomoc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0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9A27E4" w:rsidRDefault="009A27E4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96C5D" w:rsidRDefault="0042230E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lastRenderedPageBreak/>
        <w:t>Czwartek</w:t>
      </w:r>
      <w:r w:rsidR="00966AFF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2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5</w:t>
      </w:r>
      <w:r w:rsidR="00596C5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 w:rsidR="00596C5D"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="00596C5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966AFF">
        <w:rPr>
          <w:rFonts w:eastAsia="Times New Roman" w:cstheme="minorHAnsi"/>
          <w:b/>
          <w:color w:val="000000"/>
          <w:sz w:val="28"/>
          <w:szCs w:val="28"/>
          <w:lang w:eastAsia="pl-PL"/>
        </w:rPr>
        <w:t>Nad morzem</w:t>
      </w:r>
      <w:r w:rsidR="00596C5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64226B" w:rsidRDefault="0064226B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64226B" w:rsidRPr="00F908B7" w:rsidRDefault="0064226B" w:rsidP="0064226B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64226B">
        <w:rPr>
          <w:sz w:val="28"/>
          <w:szCs w:val="28"/>
        </w:rPr>
        <w:t>„Nauka pływania” – zabawa ruchowa z wymachami ramion. Dzieci leżą na dywanie na brzuchu, ręce wyciągnięte przed sobą. Na sygnał (</w:t>
      </w:r>
      <w:r>
        <w:rPr>
          <w:sz w:val="28"/>
          <w:szCs w:val="28"/>
        </w:rPr>
        <w:t xml:space="preserve">np. </w:t>
      </w:r>
      <w:r w:rsidRPr="0064226B">
        <w:rPr>
          <w:sz w:val="28"/>
          <w:szCs w:val="28"/>
        </w:rPr>
        <w:t>machnięcie chorągiewką</w:t>
      </w:r>
      <w:r>
        <w:rPr>
          <w:sz w:val="28"/>
          <w:szCs w:val="28"/>
        </w:rPr>
        <w:t xml:space="preserve"> lub inny dźwi</w:t>
      </w:r>
      <w:r w:rsidR="00F908B7">
        <w:rPr>
          <w:sz w:val="28"/>
          <w:szCs w:val="28"/>
        </w:rPr>
        <w:t>ęk</w:t>
      </w:r>
      <w:r w:rsidRPr="0064226B">
        <w:rPr>
          <w:sz w:val="28"/>
          <w:szCs w:val="28"/>
        </w:rPr>
        <w:t>) naśladują pływanie dowolnym stylem. Następnie leżą na plecach, a na sygnał naśladują pływanie w dowolnym stylu.</w:t>
      </w:r>
    </w:p>
    <w:p w:rsidR="00F908B7" w:rsidRDefault="00F908B7" w:rsidP="00F908B7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F908B7" w:rsidRDefault="00F908B7" w:rsidP="00F908B7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F908B7" w:rsidRDefault="00F908B7" w:rsidP="00F908B7">
      <w:pPr>
        <w:pStyle w:val="Akapitzlist"/>
        <w:spacing w:after="0" w:line="240" w:lineRule="auto"/>
        <w:ind w:left="0"/>
        <w:rPr>
          <w:sz w:val="28"/>
          <w:szCs w:val="28"/>
        </w:rPr>
      </w:pPr>
      <w:r>
        <w:t xml:space="preserve">• </w:t>
      </w:r>
      <w:r w:rsidRPr="00F908B7">
        <w:rPr>
          <w:sz w:val="28"/>
          <w:szCs w:val="28"/>
        </w:rPr>
        <w:t xml:space="preserve">„Jak ziarnka piasku” – badanie dotykiem i porównywanie sypkości piasku, kaszy manny, maku, wypowiedzi na temat doznań, badanie własności fizycznych. </w:t>
      </w:r>
      <w:r>
        <w:rPr>
          <w:sz w:val="28"/>
          <w:szCs w:val="28"/>
        </w:rPr>
        <w:t xml:space="preserve">Rodzic </w:t>
      </w:r>
      <w:r w:rsidRPr="00F908B7">
        <w:rPr>
          <w:sz w:val="28"/>
          <w:szCs w:val="28"/>
        </w:rPr>
        <w:t>ustawia w przezroczystych pojemnikach piasek, mak, kaszę mannę. Dzieci przez swobodne manipulowanie, dotykanie, przesypywanie, dmuchanie, ważenie w rękach badają właściwości materiałów sypkich.</w:t>
      </w:r>
      <w:r>
        <w:rPr>
          <w:sz w:val="28"/>
          <w:szCs w:val="28"/>
        </w:rPr>
        <w:t xml:space="preserve"> Rodzic </w:t>
      </w:r>
      <w:r w:rsidRPr="00F908B7">
        <w:rPr>
          <w:sz w:val="28"/>
          <w:szCs w:val="28"/>
        </w:rPr>
        <w:t>mówi: W naczyniach mamy tyle samo kaszy, makui piasku. Co jest najcięższe? Co jest najlżejsze? Co do czego służy? Z czego można budować zamki? Jaki piasek jest najlepszy do zabawy?</w:t>
      </w:r>
    </w:p>
    <w:p w:rsidR="00F908B7" w:rsidRDefault="00F908B7" w:rsidP="00F908B7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F908B7" w:rsidRPr="0091020A" w:rsidRDefault="00F908B7" w:rsidP="0091020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91020A">
        <w:rPr>
          <w:sz w:val="28"/>
          <w:szCs w:val="28"/>
        </w:rPr>
        <w:t xml:space="preserve">„Muszelkowy rytm” – kontynuowanie rytmu według wskazówek </w:t>
      </w:r>
      <w:r w:rsidR="0091020A">
        <w:rPr>
          <w:sz w:val="28"/>
          <w:szCs w:val="28"/>
        </w:rPr>
        <w:t>rodzica</w:t>
      </w:r>
      <w:r w:rsidRPr="0091020A">
        <w:rPr>
          <w:sz w:val="28"/>
          <w:szCs w:val="28"/>
        </w:rPr>
        <w:t xml:space="preserve">. Dzieci siedzą dywanie. Na środku są rozsypane muszelki w różnych kształtach i o różnej wielkości. </w:t>
      </w:r>
      <w:r w:rsidR="0091020A">
        <w:rPr>
          <w:sz w:val="28"/>
          <w:szCs w:val="28"/>
        </w:rPr>
        <w:t>Rodzic</w:t>
      </w:r>
      <w:r w:rsidRPr="0091020A">
        <w:rPr>
          <w:sz w:val="28"/>
          <w:szCs w:val="28"/>
        </w:rPr>
        <w:t xml:space="preserve"> układa z muszelek wzór i mówi, np. muszelka duża, muszelka mała, muszelka mała (i tak trzy sekwencje, by dziecko mogło wychwycić rytm). Zadaniem dzieci jest ułożyć taki sam rytm.</w:t>
      </w:r>
      <w:r w:rsidR="0091020A">
        <w:rPr>
          <w:sz w:val="28"/>
          <w:szCs w:val="28"/>
        </w:rPr>
        <w:t xml:space="preserve"> Rodzic</w:t>
      </w:r>
      <w:r w:rsidRPr="0091020A">
        <w:rPr>
          <w:sz w:val="28"/>
          <w:szCs w:val="28"/>
        </w:rPr>
        <w:t xml:space="preserve"> dwukrotnie mówi i układa, a później wydaje tylko polecenia słowne. Dzieci samodzielnie układają muszelki według usłyszanego schematu</w:t>
      </w:r>
      <w:r w:rsidR="0091020A">
        <w:rPr>
          <w:sz w:val="28"/>
          <w:szCs w:val="28"/>
        </w:rPr>
        <w:t>.</w:t>
      </w:r>
    </w:p>
    <w:p w:rsidR="0091020A" w:rsidRDefault="0091020A" w:rsidP="0091020A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</w:p>
    <w:p w:rsidR="0091020A" w:rsidRPr="0091020A" w:rsidRDefault="0091020A" w:rsidP="0091020A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91020A">
        <w:rPr>
          <w:sz w:val="28"/>
          <w:szCs w:val="28"/>
        </w:rPr>
        <w:t xml:space="preserve">• „Z której strony wieje wiatr?” – zabawa badawcza w ogrodzie, badanie kierunku wiatru za pomocą chorągiewki. </w:t>
      </w:r>
      <w:r>
        <w:rPr>
          <w:sz w:val="28"/>
          <w:szCs w:val="28"/>
        </w:rPr>
        <w:t>Rodzic</w:t>
      </w:r>
      <w:r w:rsidRPr="0091020A">
        <w:rPr>
          <w:sz w:val="28"/>
          <w:szCs w:val="28"/>
        </w:rPr>
        <w:t xml:space="preserve"> daje dziec</w:t>
      </w:r>
      <w:r>
        <w:rPr>
          <w:sz w:val="28"/>
          <w:szCs w:val="28"/>
        </w:rPr>
        <w:t>ku</w:t>
      </w:r>
      <w:r w:rsidRPr="0091020A">
        <w:rPr>
          <w:sz w:val="28"/>
          <w:szCs w:val="28"/>
        </w:rPr>
        <w:t xml:space="preserve"> chorągiewk</w:t>
      </w:r>
      <w:r>
        <w:rPr>
          <w:sz w:val="28"/>
          <w:szCs w:val="28"/>
        </w:rPr>
        <w:t>ę</w:t>
      </w:r>
      <w:r w:rsidRPr="0091020A">
        <w:rPr>
          <w:sz w:val="28"/>
          <w:szCs w:val="28"/>
        </w:rPr>
        <w:t>. Dziec</w:t>
      </w:r>
      <w:r>
        <w:rPr>
          <w:sz w:val="28"/>
          <w:szCs w:val="28"/>
        </w:rPr>
        <w:t xml:space="preserve">ko </w:t>
      </w:r>
      <w:r w:rsidRPr="0091020A">
        <w:rPr>
          <w:sz w:val="28"/>
          <w:szCs w:val="28"/>
        </w:rPr>
        <w:t>biega swobodnie po ogrodzie. Na sygnał: Stój! – zatrzymuj</w:t>
      </w:r>
      <w:r>
        <w:rPr>
          <w:sz w:val="28"/>
          <w:szCs w:val="28"/>
        </w:rPr>
        <w:t>e</w:t>
      </w:r>
      <w:r w:rsidRPr="0091020A">
        <w:rPr>
          <w:sz w:val="28"/>
          <w:szCs w:val="28"/>
        </w:rPr>
        <w:t xml:space="preserve"> się, podnos</w:t>
      </w:r>
      <w:r w:rsidR="00C749F9">
        <w:rPr>
          <w:sz w:val="28"/>
          <w:szCs w:val="28"/>
        </w:rPr>
        <w:t xml:space="preserve">i </w:t>
      </w:r>
      <w:r w:rsidRPr="0091020A">
        <w:rPr>
          <w:sz w:val="28"/>
          <w:szCs w:val="28"/>
        </w:rPr>
        <w:t>chorągiewk</w:t>
      </w:r>
      <w:r w:rsidR="00C749F9">
        <w:rPr>
          <w:sz w:val="28"/>
          <w:szCs w:val="28"/>
        </w:rPr>
        <w:t>ę</w:t>
      </w:r>
      <w:r w:rsidRPr="0091020A">
        <w:rPr>
          <w:sz w:val="28"/>
          <w:szCs w:val="28"/>
        </w:rPr>
        <w:t xml:space="preserve"> i w tej pozycji obserwuj</w:t>
      </w:r>
      <w:r w:rsidR="00C749F9">
        <w:rPr>
          <w:sz w:val="28"/>
          <w:szCs w:val="28"/>
        </w:rPr>
        <w:t>e</w:t>
      </w:r>
      <w:r w:rsidRPr="0091020A">
        <w:rPr>
          <w:sz w:val="28"/>
          <w:szCs w:val="28"/>
        </w:rPr>
        <w:t xml:space="preserve"> zachowanie chorągiewki na wietrze (można użyć pasków krepiny lub wstążek tekstylnych), określają kierunek i siłę wiatru.</w:t>
      </w: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C749F9" w:rsidRPr="00C749F9" w:rsidRDefault="00C749F9" w:rsidP="00C749F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t xml:space="preserve">• </w:t>
      </w:r>
      <w:r w:rsidRPr="00C749F9">
        <w:rPr>
          <w:sz w:val="28"/>
          <w:szCs w:val="28"/>
        </w:rPr>
        <w:t xml:space="preserve">„Zbieramy muszelki” – zabawa naśladowcza. Dzieci stoją w </w:t>
      </w:r>
      <w:r>
        <w:rPr>
          <w:sz w:val="28"/>
          <w:szCs w:val="28"/>
        </w:rPr>
        <w:t>dowolnym miejscu</w:t>
      </w:r>
      <w:r w:rsidRPr="00C749F9">
        <w:rPr>
          <w:sz w:val="28"/>
          <w:szCs w:val="28"/>
        </w:rPr>
        <w:t xml:space="preserve">. </w:t>
      </w:r>
      <w:r>
        <w:rPr>
          <w:sz w:val="28"/>
          <w:szCs w:val="28"/>
        </w:rPr>
        <w:t>Rodzic</w:t>
      </w:r>
      <w:r w:rsidRPr="00C749F9">
        <w:rPr>
          <w:sz w:val="28"/>
          <w:szCs w:val="28"/>
        </w:rPr>
        <w:t xml:space="preserve"> wyznacza kredą plażę. Na sygnał: Zbieramy muszelki! – dzieci udają się na „plażę” i naśladują zbieranie muszelek. Zabawie towarzyszy muzyka</w:t>
      </w:r>
      <w:r>
        <w:rPr>
          <w:sz w:val="28"/>
          <w:szCs w:val="28"/>
        </w:rPr>
        <w:t>.</w:t>
      </w:r>
    </w:p>
    <w:p w:rsidR="00596C5D" w:rsidRPr="00F908B7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96C5D" w:rsidRPr="00666E58" w:rsidRDefault="00596C5D" w:rsidP="00596C5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96C5D" w:rsidRDefault="0042230E" w:rsidP="00596C5D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lastRenderedPageBreak/>
        <w:t>Piątek</w:t>
      </w:r>
      <w:r w:rsidR="00966AFF">
        <w:rPr>
          <w:rFonts w:eastAsia="Times New Roman" w:cstheme="minorHAnsi"/>
          <w:b/>
          <w:sz w:val="28"/>
          <w:szCs w:val="28"/>
          <w:lang w:eastAsia="pl-PL"/>
        </w:rPr>
        <w:t xml:space="preserve"> 2</w:t>
      </w:r>
      <w:r>
        <w:rPr>
          <w:rFonts w:eastAsia="Times New Roman" w:cstheme="minorHAnsi"/>
          <w:b/>
          <w:sz w:val="28"/>
          <w:szCs w:val="28"/>
          <w:lang w:eastAsia="pl-PL"/>
        </w:rPr>
        <w:t>6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596C5D">
        <w:rPr>
          <w:rFonts w:eastAsia="Times New Roman" w:cstheme="minorHAnsi"/>
          <w:b/>
          <w:sz w:val="28"/>
          <w:szCs w:val="28"/>
          <w:lang w:eastAsia="pl-PL"/>
        </w:rPr>
        <w:t>6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966AFF">
        <w:rPr>
          <w:rFonts w:eastAsia="Times New Roman" w:cstheme="minorHAnsi"/>
          <w:b/>
          <w:sz w:val="28"/>
          <w:szCs w:val="28"/>
          <w:lang w:eastAsia="pl-PL"/>
        </w:rPr>
        <w:t>W górach</w:t>
      </w:r>
      <w:r w:rsidR="00596C5D"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C749F9" w:rsidRDefault="00C749F9" w:rsidP="00596C5D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C749F9" w:rsidRDefault="00C749F9" w:rsidP="00C749F9">
      <w:pPr>
        <w:spacing w:after="240" w:line="240" w:lineRule="auto"/>
        <w:rPr>
          <w:sz w:val="28"/>
          <w:szCs w:val="28"/>
        </w:rPr>
      </w:pPr>
      <w:r w:rsidRPr="00C749F9">
        <w:rPr>
          <w:sz w:val="28"/>
          <w:szCs w:val="28"/>
        </w:rPr>
        <w:t xml:space="preserve">• „Wyprawa w góry” – zestaw zabaw i ćwiczeń ruchowych. </w:t>
      </w:r>
    </w:p>
    <w:p w:rsidR="00C749F9" w:rsidRDefault="00C749F9" w:rsidP="00C749F9">
      <w:pPr>
        <w:spacing w:after="240" w:line="240" w:lineRule="auto"/>
        <w:rPr>
          <w:sz w:val="28"/>
          <w:szCs w:val="28"/>
        </w:rPr>
      </w:pPr>
      <w:r w:rsidRPr="00C749F9">
        <w:rPr>
          <w:sz w:val="28"/>
          <w:szCs w:val="28"/>
        </w:rPr>
        <w:t xml:space="preserve">1. „Po wąskiej dróżce” – zabawa z elementem równowagi. </w:t>
      </w:r>
      <w:r>
        <w:rPr>
          <w:sz w:val="28"/>
          <w:szCs w:val="28"/>
        </w:rPr>
        <w:t>Rodzic</w:t>
      </w:r>
      <w:r w:rsidRPr="00C749F9">
        <w:rPr>
          <w:sz w:val="28"/>
          <w:szCs w:val="28"/>
        </w:rPr>
        <w:t xml:space="preserve"> rysuje kredą lub wyznacza za pomocą sznurka drogę, trasę. Na trasie rozkłada drobne przedmioty, np. woreczki. Na polecenie </w:t>
      </w:r>
      <w:r>
        <w:rPr>
          <w:sz w:val="28"/>
          <w:szCs w:val="28"/>
        </w:rPr>
        <w:t>rodzica</w:t>
      </w:r>
      <w:r w:rsidRPr="00C749F9">
        <w:rPr>
          <w:sz w:val="28"/>
          <w:szCs w:val="28"/>
        </w:rPr>
        <w:t xml:space="preserve"> dziec</w:t>
      </w:r>
      <w:r>
        <w:rPr>
          <w:sz w:val="28"/>
          <w:szCs w:val="28"/>
        </w:rPr>
        <w:t>ko</w:t>
      </w:r>
      <w:r w:rsidRPr="00C749F9">
        <w:rPr>
          <w:sz w:val="28"/>
          <w:szCs w:val="28"/>
        </w:rPr>
        <w:t xml:space="preserve"> kolejno przechodz</w:t>
      </w:r>
      <w:r>
        <w:rPr>
          <w:sz w:val="28"/>
          <w:szCs w:val="28"/>
        </w:rPr>
        <w:t>i</w:t>
      </w:r>
      <w:r w:rsidRPr="00C749F9">
        <w:rPr>
          <w:sz w:val="28"/>
          <w:szCs w:val="28"/>
        </w:rPr>
        <w:t xml:space="preserve"> po dróżce, omijając przedmioty</w:t>
      </w:r>
      <w:r>
        <w:rPr>
          <w:sz w:val="28"/>
          <w:szCs w:val="28"/>
        </w:rPr>
        <w:t>.</w:t>
      </w:r>
    </w:p>
    <w:p w:rsidR="00C749F9" w:rsidRDefault="00C749F9" w:rsidP="00C749F9">
      <w:pPr>
        <w:spacing w:after="240" w:line="240" w:lineRule="auto"/>
        <w:rPr>
          <w:sz w:val="28"/>
          <w:szCs w:val="28"/>
        </w:rPr>
      </w:pPr>
      <w:r w:rsidRPr="00C749F9">
        <w:rPr>
          <w:sz w:val="28"/>
          <w:szCs w:val="28"/>
        </w:rPr>
        <w:t xml:space="preserve">2. „Pieski śpiące i szczekające” – zabawa z elementem </w:t>
      </w:r>
      <w:proofErr w:type="spellStart"/>
      <w:r w:rsidRPr="00C749F9">
        <w:rPr>
          <w:sz w:val="28"/>
          <w:szCs w:val="28"/>
        </w:rPr>
        <w:t>czworakowania</w:t>
      </w:r>
      <w:proofErr w:type="spellEnd"/>
      <w:r w:rsidRPr="00C749F9">
        <w:rPr>
          <w:sz w:val="28"/>
          <w:szCs w:val="28"/>
        </w:rPr>
        <w:t xml:space="preserve"> i pełzania. Dziec</w:t>
      </w:r>
      <w:r>
        <w:rPr>
          <w:sz w:val="28"/>
          <w:szCs w:val="28"/>
        </w:rPr>
        <w:t>ko w</w:t>
      </w:r>
      <w:r w:rsidRPr="00C749F9">
        <w:rPr>
          <w:sz w:val="28"/>
          <w:szCs w:val="28"/>
        </w:rPr>
        <w:t xml:space="preserve"> siadzie klęcznym, dłonie na kolanach, głowa oparta na dłoniach – „pieski” śpią. Na sygnał </w:t>
      </w:r>
      <w:r>
        <w:rPr>
          <w:sz w:val="28"/>
          <w:szCs w:val="28"/>
        </w:rPr>
        <w:t>rodzica</w:t>
      </w:r>
      <w:r w:rsidRPr="00C749F9">
        <w:rPr>
          <w:sz w:val="28"/>
          <w:szCs w:val="28"/>
        </w:rPr>
        <w:t xml:space="preserve"> „pieski” budzą się i przechodzą do pozycji na czworaka i szczekają. Zabawę powtarzamy kilkakrotnie. </w:t>
      </w:r>
    </w:p>
    <w:p w:rsidR="00C749F9" w:rsidRDefault="00C749F9" w:rsidP="00C749F9">
      <w:pPr>
        <w:spacing w:after="240" w:line="240" w:lineRule="auto"/>
        <w:rPr>
          <w:sz w:val="28"/>
          <w:szCs w:val="28"/>
        </w:rPr>
      </w:pPr>
      <w:r w:rsidRPr="00C749F9">
        <w:rPr>
          <w:sz w:val="28"/>
          <w:szCs w:val="28"/>
        </w:rPr>
        <w:t>3. „Ryby w akwarium” – zabawa z elementem biegu. Dziec</w:t>
      </w:r>
      <w:r>
        <w:rPr>
          <w:sz w:val="28"/>
          <w:szCs w:val="28"/>
        </w:rPr>
        <w:t>ko</w:t>
      </w:r>
      <w:r w:rsidRPr="00C749F9">
        <w:rPr>
          <w:sz w:val="28"/>
          <w:szCs w:val="28"/>
        </w:rPr>
        <w:t xml:space="preserve"> biega po wyznaczonym terenie, poruszając się cicho jak rybki w akwarium. Na znak</w:t>
      </w:r>
      <w:r>
        <w:rPr>
          <w:sz w:val="28"/>
          <w:szCs w:val="28"/>
        </w:rPr>
        <w:t xml:space="preserve"> rodzica</w:t>
      </w:r>
      <w:r w:rsidRPr="00C749F9">
        <w:rPr>
          <w:sz w:val="28"/>
          <w:szCs w:val="28"/>
        </w:rPr>
        <w:t xml:space="preserve"> „rybki” skupiają się w miejscu, gdzie sypie się im pokarm. </w:t>
      </w:r>
      <w:r>
        <w:rPr>
          <w:sz w:val="28"/>
          <w:szCs w:val="28"/>
        </w:rPr>
        <w:t>Rodzic</w:t>
      </w:r>
      <w:r w:rsidRPr="00C749F9">
        <w:rPr>
          <w:sz w:val="28"/>
          <w:szCs w:val="28"/>
        </w:rPr>
        <w:t xml:space="preserve"> naśladuje tę czynność, a dzieci chwilę odpoczywają. </w:t>
      </w:r>
    </w:p>
    <w:p w:rsidR="00297177" w:rsidRDefault="00297177" w:rsidP="00C749F9">
      <w:pPr>
        <w:spacing w:after="240" w:line="240" w:lineRule="auto"/>
        <w:rPr>
          <w:sz w:val="28"/>
          <w:szCs w:val="28"/>
        </w:rPr>
      </w:pPr>
      <w:r w:rsidRPr="00297177">
        <w:rPr>
          <w:sz w:val="28"/>
          <w:szCs w:val="28"/>
        </w:rPr>
        <w:t xml:space="preserve">• „Co można zobaczyć w górach?” – zabawa twórcza, opisywanie wyglądu przedmiotów na ilustracji, odnajdywanie na obrazku opisywanych elementów.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prezentuje ilustrację przedstawiającą górski pejzaż. Dzieci mogą wymienić znajdujące się na niej elementy. </w:t>
      </w:r>
      <w:r w:rsidR="00FD7EA4"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pomaga nazywać poszczególne fragmenty górskich krajobrazów (np. szczyt, dolina, hala, bacówka, schronisko). </w:t>
      </w:r>
    </w:p>
    <w:p w:rsidR="00297177" w:rsidRDefault="00297177" w:rsidP="00C749F9">
      <w:pPr>
        <w:spacing w:after="240" w:line="240" w:lineRule="auto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02380"/>
            <wp:effectExtent l="0" t="0" r="0" b="0"/>
            <wp:docPr id="1" name="Obraz 1" descr="Fototapeta Niezwykły krajobraz górs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Niezwykły krajobraz górsk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77" w:rsidRDefault="00297177" w:rsidP="00C749F9">
      <w:pPr>
        <w:spacing w:after="240" w:line="240" w:lineRule="auto"/>
        <w:rPr>
          <w:sz w:val="28"/>
          <w:szCs w:val="28"/>
        </w:rPr>
      </w:pPr>
    </w:p>
    <w:p w:rsidR="00297177" w:rsidRDefault="00297177" w:rsidP="00297177">
      <w:pPr>
        <w:pStyle w:val="Akapitzlist"/>
        <w:numPr>
          <w:ilvl w:val="0"/>
          <w:numId w:val="3"/>
        </w:numPr>
        <w:spacing w:after="240" w:line="240" w:lineRule="auto"/>
        <w:ind w:left="0" w:firstLine="0"/>
        <w:rPr>
          <w:sz w:val="28"/>
          <w:szCs w:val="28"/>
        </w:rPr>
      </w:pPr>
      <w:r>
        <w:t>„</w:t>
      </w:r>
      <w:r w:rsidRPr="00297177">
        <w:rPr>
          <w:sz w:val="28"/>
          <w:szCs w:val="28"/>
        </w:rPr>
        <w:t xml:space="preserve">Górski pejzaż” – praca plastyczna z wykorzystaniem różnych technik plastycznych (kolaż, stemplowanie, malowanie palcami).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prosi, żeby dzieci przypomniały sobie, jakie są charakterystyczne elementy górskiego krajobrazu. Następnie dzieci maczają gałązki choinki w farbie i odciskają je na pojedynczej karcie pracy, na zielonym pasku, tworząc las. Z kuleczek waty przyklejonych na trawie tworzą owieczki. Palcem zamoczonym w żółtej farbie malują słońce. Na zakończenie można zaproponować dzieciom połączenie wszystkich obrazków i stworzenie górskiej panoramy.</w:t>
      </w:r>
    </w:p>
    <w:p w:rsidR="00297177" w:rsidRPr="00297177" w:rsidRDefault="00297177" w:rsidP="00297177">
      <w:pPr>
        <w:pStyle w:val="Akapitzlist"/>
        <w:spacing w:after="240" w:line="240" w:lineRule="auto"/>
        <w:ind w:left="0"/>
        <w:rPr>
          <w:sz w:val="28"/>
          <w:szCs w:val="28"/>
        </w:rPr>
      </w:pPr>
    </w:p>
    <w:p w:rsidR="0042230E" w:rsidRPr="004F580F" w:rsidRDefault="0042230E" w:rsidP="0042230E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297177"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proofErr w:type="spellStart"/>
      <w:r w:rsidRPr="00297177">
        <w:rPr>
          <w:rFonts w:eastAsia="Times New Roman" w:cstheme="minorHAnsi"/>
          <w:color w:val="000000"/>
          <w:sz w:val="28"/>
          <w:szCs w:val="28"/>
          <w:lang w:eastAsia="pl-PL"/>
        </w:rPr>
        <w:t>Miniwystęp</w:t>
      </w:r>
      <w:proofErr w:type="spellEnd"/>
      <w:r w:rsidRPr="00297177">
        <w:rPr>
          <w:rFonts w:eastAsia="Times New Roman" w:cstheme="minorHAnsi"/>
          <w:color w:val="000000"/>
          <w:sz w:val="28"/>
          <w:szCs w:val="28"/>
          <w:lang w:eastAsia="pl-PL"/>
        </w:rPr>
        <w:t>” – prezentacja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piosenki „Wycieczka”.</w:t>
      </w:r>
    </w:p>
    <w:p w:rsidR="0042230E" w:rsidRDefault="0042230E" w:rsidP="0042230E"/>
    <w:p w:rsidR="00596C5D" w:rsidRDefault="00596C5D" w:rsidP="00596C5D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96C5D" w:rsidRDefault="00596C5D" w:rsidP="00596C5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cstheme="minorHAnsi"/>
          <w:b/>
          <w:sz w:val="28"/>
          <w:szCs w:val="28"/>
        </w:rPr>
        <w:t>P</w:t>
      </w:r>
      <w:r w:rsidR="0042230E">
        <w:rPr>
          <w:rFonts w:cstheme="minorHAnsi"/>
          <w:b/>
          <w:sz w:val="28"/>
          <w:szCs w:val="28"/>
        </w:rPr>
        <w:t>oniedziałek</w:t>
      </w:r>
      <w:r w:rsidR="00966AFF">
        <w:rPr>
          <w:rFonts w:cstheme="minorHAnsi"/>
          <w:b/>
          <w:sz w:val="28"/>
          <w:szCs w:val="28"/>
        </w:rPr>
        <w:t>2</w:t>
      </w:r>
      <w:r w:rsidR="0042230E">
        <w:rPr>
          <w:rFonts w:cstheme="minorHAnsi"/>
          <w:b/>
          <w:sz w:val="28"/>
          <w:szCs w:val="28"/>
        </w:rPr>
        <w:t>9</w:t>
      </w:r>
      <w:r w:rsidRPr="00585F69">
        <w:rPr>
          <w:rFonts w:cstheme="minorHAnsi"/>
          <w:b/>
          <w:sz w:val="28"/>
          <w:szCs w:val="28"/>
        </w:rPr>
        <w:t>.0</w:t>
      </w:r>
      <w:r>
        <w:rPr>
          <w:rFonts w:cstheme="minorHAnsi"/>
          <w:b/>
          <w:sz w:val="28"/>
          <w:szCs w:val="28"/>
        </w:rPr>
        <w:t>6</w:t>
      </w:r>
      <w:r w:rsidRPr="00585F69">
        <w:rPr>
          <w:rFonts w:cstheme="minorHAnsi"/>
          <w:b/>
          <w:sz w:val="28"/>
          <w:szCs w:val="28"/>
        </w:rPr>
        <w:t xml:space="preserve">.2020 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 w:rsidR="00966AFF">
        <w:rPr>
          <w:rFonts w:eastAsia="Times New Roman" w:cstheme="minorHAnsi"/>
          <w:b/>
          <w:color w:val="000000"/>
          <w:sz w:val="28"/>
          <w:szCs w:val="28"/>
          <w:lang w:eastAsia="pl-PL"/>
        </w:rPr>
        <w:t>Pocztówka z wakacji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596C5D" w:rsidRDefault="00596C5D" w:rsidP="00596C5D"/>
    <w:p w:rsidR="00297177" w:rsidRPr="00297177" w:rsidRDefault="00297177" w:rsidP="00596C5D">
      <w:pPr>
        <w:rPr>
          <w:sz w:val="28"/>
          <w:szCs w:val="28"/>
        </w:rPr>
      </w:pPr>
    </w:p>
    <w:p w:rsidR="00297177" w:rsidRDefault="00297177" w:rsidP="00596C5D">
      <w:pPr>
        <w:rPr>
          <w:sz w:val="28"/>
          <w:szCs w:val="28"/>
        </w:rPr>
      </w:pPr>
      <w:r w:rsidRPr="00297177">
        <w:rPr>
          <w:sz w:val="28"/>
          <w:szCs w:val="28"/>
        </w:rPr>
        <w:t xml:space="preserve">• „Na biwaku” – zabawa naśladowcza połączona z ćwiczeniami oddechowymi (rozbijanie namiotu, pompowanie materaca, piłki).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pokazuje ilustracje </w:t>
      </w:r>
      <w:r w:rsidRPr="00297177">
        <w:rPr>
          <w:sz w:val="28"/>
          <w:szCs w:val="28"/>
        </w:rPr>
        <w:lastRenderedPageBreak/>
        <w:t xml:space="preserve">(materac, balon, koło do pływania). Dzieci naśladują pompowanie zgodnie ze wskazaną ilustracją.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zwraca uwagę na prawidłowe oddychanie</w:t>
      </w:r>
      <w:r>
        <w:rPr>
          <w:sz w:val="28"/>
          <w:szCs w:val="28"/>
        </w:rPr>
        <w:t>.</w:t>
      </w:r>
    </w:p>
    <w:p w:rsidR="00297177" w:rsidRPr="00297177" w:rsidRDefault="00297177" w:rsidP="00596C5D">
      <w:pPr>
        <w:rPr>
          <w:sz w:val="28"/>
          <w:szCs w:val="28"/>
        </w:rPr>
      </w:pPr>
    </w:p>
    <w:p w:rsidR="00297177" w:rsidRDefault="00297177" w:rsidP="00596C5D">
      <w:pPr>
        <w:rPr>
          <w:sz w:val="28"/>
          <w:szCs w:val="28"/>
        </w:rPr>
      </w:pPr>
      <w:r w:rsidRPr="00297177">
        <w:rPr>
          <w:sz w:val="28"/>
          <w:szCs w:val="28"/>
        </w:rPr>
        <w:t xml:space="preserve">• „Lornetka” – zabawy rolkami po papierze toaletowym.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rozdaje dzieciom rolki po papierze toaletowym i zachęca do patrzenia najpierw jednym okiem przez jedną rolkę, a później przez dwie jak przez lornetkę. Dzieci obserwują najbliższe otoczenie i wypowiadają się</w:t>
      </w:r>
    </w:p>
    <w:p w:rsidR="00297177" w:rsidRDefault="00297177" w:rsidP="00596C5D">
      <w:pPr>
        <w:rPr>
          <w:sz w:val="28"/>
          <w:szCs w:val="28"/>
        </w:rPr>
      </w:pPr>
      <w:r w:rsidRPr="00297177">
        <w:rPr>
          <w:sz w:val="28"/>
          <w:szCs w:val="28"/>
        </w:rPr>
        <w:t xml:space="preserve">• „Pocztówki” – oglądanie kartek pocztowych, rozmowa kierowana na temat pocztówek (co na nich widać, dlaczego je wysyłamy). Dzieci oglądają zgromadzone kartki pocztowe o różnorodnej tematyce.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proponuje, aby posortować karty. Dzieci sortują karty tematycznie, np. zwierzęta, kwiaty, góry, morze, pomniki, zabytki, parki. Następnie losują dowolną kartę, oglądają ją dokładnie i wypowiadają się na jej temat. </w:t>
      </w:r>
      <w:r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prowadzi rozmowę. Propozycje pytań: – Dlaczego na pocztówkach znajdują się różne obiekty, zwierzęta i inne ciekawostki? – Dlaczego kupujemy i wysyłamy kartki pocztowe? – Do kogo je wysyłamy? – Co najczęściej piszemy na pocztówkach? – Kogo pozdrawiamy? Dzieci udzielają wyczerpujących odpowiedzi. </w:t>
      </w:r>
    </w:p>
    <w:p w:rsidR="00297177" w:rsidRPr="00297177" w:rsidRDefault="00297177" w:rsidP="00596C5D">
      <w:pPr>
        <w:rPr>
          <w:sz w:val="28"/>
          <w:szCs w:val="28"/>
        </w:rPr>
      </w:pPr>
    </w:p>
    <w:p w:rsidR="0042230E" w:rsidRDefault="0042230E" w:rsidP="0042230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</w:rPr>
        <w:t>Wtorek</w:t>
      </w:r>
      <w:r w:rsidR="000170C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30</w:t>
      </w:r>
      <w:r w:rsidRPr="00585F69">
        <w:rPr>
          <w:rFonts w:cstheme="minorHAnsi"/>
          <w:b/>
          <w:sz w:val="28"/>
          <w:szCs w:val="28"/>
        </w:rPr>
        <w:t>.0</w:t>
      </w:r>
      <w:r>
        <w:rPr>
          <w:rFonts w:cstheme="minorHAnsi"/>
          <w:b/>
          <w:sz w:val="28"/>
          <w:szCs w:val="28"/>
        </w:rPr>
        <w:t>6</w:t>
      </w:r>
      <w:r w:rsidRPr="00585F69">
        <w:rPr>
          <w:rFonts w:cstheme="minorHAnsi"/>
          <w:b/>
          <w:sz w:val="28"/>
          <w:szCs w:val="28"/>
        </w:rPr>
        <w:t xml:space="preserve">.2020 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Pocztówka z wakacji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42230E" w:rsidRDefault="0042230E" w:rsidP="0042230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2230E" w:rsidRDefault="0042230E" w:rsidP="0042230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64054" w:rsidRDefault="00297177">
      <w:pPr>
        <w:rPr>
          <w:sz w:val="28"/>
          <w:szCs w:val="28"/>
        </w:rPr>
      </w:pPr>
      <w:r w:rsidRPr="00297177">
        <w:rPr>
          <w:sz w:val="28"/>
          <w:szCs w:val="28"/>
        </w:rPr>
        <w:t xml:space="preserve">• „Pocztówka z wakacji” – tworzenie własnej kompozycji z wykorzystaniem materiału przyrodniczego (muszelki, piasek, patyczki, kora, pióra). </w:t>
      </w:r>
      <w:r w:rsidR="00966A20"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gromadzi akcesoria potrzebne do </w:t>
      </w:r>
      <w:r w:rsidR="00966A20">
        <w:rPr>
          <w:sz w:val="28"/>
          <w:szCs w:val="28"/>
        </w:rPr>
        <w:t>pracy</w:t>
      </w:r>
      <w:r w:rsidRPr="00297177">
        <w:rPr>
          <w:sz w:val="28"/>
          <w:szCs w:val="28"/>
        </w:rPr>
        <w:t xml:space="preserve">: okazy przyrodnicze (muszelki, piórka, listki, suche kwiaty i trawy, piasek, różnorodne nasiona, np. noski z klonu), kaszę, tacki styropianowe oraz klej. Następnie objaśnia, co dzieci będą robić i w jaki sposób, oraz tworzy własną kartkę pocztową, tzn. wnętrze tacki styropianowej smaruje gęstym klejem i przykleja według własnego pomysłu kompozycję z traw, liści, muszelek. Całość posypuje piaskiem, kaszą lub makiem. Następnie do pracy przystępują dzieci. </w:t>
      </w:r>
      <w:r w:rsidR="00966A20">
        <w:rPr>
          <w:sz w:val="28"/>
          <w:szCs w:val="28"/>
        </w:rPr>
        <w:t>Rodzic</w:t>
      </w:r>
      <w:r w:rsidRPr="00297177">
        <w:rPr>
          <w:sz w:val="28"/>
          <w:szCs w:val="28"/>
        </w:rPr>
        <w:t xml:space="preserve"> pomaga. Utworzone w ten sposób prace należy odstawić na kilka godzin do całkowitego wyschnięcia i dopiero wtedy można zrobić wystawę.</w:t>
      </w:r>
    </w:p>
    <w:p w:rsidR="00966A20" w:rsidRDefault="00966A20">
      <w:pPr>
        <w:rPr>
          <w:sz w:val="28"/>
          <w:szCs w:val="28"/>
        </w:rPr>
      </w:pP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lastRenderedPageBreak/>
        <w:t xml:space="preserve">• „Przykazania wakacyjne” – rozmowa o przestrzeganiu zasad bezpieczeństwa latem (kąpiel w dozwolonych miejscach, nieoddalanie się, zwracanie uwagi na zwierzęta, owady i rośliny trujące). </w:t>
      </w:r>
      <w:r>
        <w:rPr>
          <w:sz w:val="28"/>
          <w:szCs w:val="28"/>
        </w:rPr>
        <w:t xml:space="preserve">Rodzic </w:t>
      </w:r>
      <w:r w:rsidRPr="00966A20">
        <w:rPr>
          <w:sz w:val="28"/>
          <w:szCs w:val="28"/>
        </w:rPr>
        <w:t xml:space="preserve">prowadzi rozmowę: Niedługo wakacje. Dzieci wraz z rodzicami wyjadą w różne miejsca. W tych obcych miejscach mogą się wydarzyć różne wypadki. </w:t>
      </w:r>
      <w:r>
        <w:rPr>
          <w:sz w:val="28"/>
          <w:szCs w:val="28"/>
        </w:rPr>
        <w:t>Rodzic p</w:t>
      </w:r>
      <w:r w:rsidRPr="00966A20">
        <w:rPr>
          <w:sz w:val="28"/>
          <w:szCs w:val="28"/>
        </w:rPr>
        <w:t>yta: Co należy robić, aby uniknąć zagrożeń? Dziec</w:t>
      </w:r>
      <w:r>
        <w:rPr>
          <w:sz w:val="28"/>
          <w:szCs w:val="28"/>
        </w:rPr>
        <w:t>ko i rodzic</w:t>
      </w:r>
      <w:r w:rsidRPr="00966A20">
        <w:rPr>
          <w:sz w:val="28"/>
          <w:szCs w:val="28"/>
        </w:rPr>
        <w:t xml:space="preserve"> wspólnie tworzą „wakacyjne przykazania”: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1. Nie oddalamy się od rodziców lub opiekunów.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2. Nie zjadamy nieznanych owoców, grzybów, roślin.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3. Kąpiemy się tylko w miejscach dozwolonych.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4. Nie bawimy się przy ulicy, na terenie budowy, wykopalisk.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5. Uważamy na owady i zwierzęta. </w:t>
      </w:r>
    </w:p>
    <w:p w:rsid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Na koniec </w:t>
      </w:r>
      <w:r>
        <w:rPr>
          <w:sz w:val="28"/>
          <w:szCs w:val="28"/>
        </w:rPr>
        <w:t>Rodzic</w:t>
      </w:r>
      <w:r w:rsidRPr="00966A20">
        <w:rPr>
          <w:sz w:val="28"/>
          <w:szCs w:val="28"/>
        </w:rPr>
        <w:t xml:space="preserve"> podsumowuje: Należy bezwzględnie przestrzegać tych zasad, aby cało i zdrowo po wakacjach wrócić do domu, przedszkola</w:t>
      </w:r>
      <w:r>
        <w:rPr>
          <w:sz w:val="28"/>
          <w:szCs w:val="28"/>
        </w:rPr>
        <w:t>.</w:t>
      </w:r>
    </w:p>
    <w:p w:rsidR="00966A20" w:rsidRDefault="00966A20">
      <w:pPr>
        <w:rPr>
          <w:sz w:val="28"/>
          <w:szCs w:val="28"/>
        </w:rPr>
      </w:pPr>
    </w:p>
    <w:p w:rsidR="00966A20" w:rsidRPr="00966A20" w:rsidRDefault="00966A20">
      <w:pPr>
        <w:rPr>
          <w:sz w:val="28"/>
          <w:szCs w:val="28"/>
        </w:rPr>
      </w:pPr>
      <w:r w:rsidRPr="00966A20">
        <w:rPr>
          <w:sz w:val="28"/>
          <w:szCs w:val="28"/>
        </w:rPr>
        <w:t xml:space="preserve">• „Robimy zdjęcia” – zabawa ruchowa z zastyganiem w bezruchu. </w:t>
      </w:r>
      <w:r>
        <w:rPr>
          <w:sz w:val="28"/>
          <w:szCs w:val="28"/>
        </w:rPr>
        <w:t>Rodzic</w:t>
      </w:r>
      <w:r w:rsidRPr="00966A20">
        <w:rPr>
          <w:sz w:val="28"/>
          <w:szCs w:val="28"/>
        </w:rPr>
        <w:t xml:space="preserve"> zwraca się do dzieci: Jesteśmy w przedszkolu ostatni dzień przed wakacjami i zrobimy sobie pamiątkowe zdjęcie. Kiedy fotograf robi zdjęcie, stoimy nieruchomo. Dzieci swobodnie poruszają się po </w:t>
      </w:r>
      <w:r>
        <w:rPr>
          <w:sz w:val="28"/>
          <w:szCs w:val="28"/>
        </w:rPr>
        <w:t xml:space="preserve">pokoju. </w:t>
      </w:r>
      <w:r w:rsidRPr="00966A20">
        <w:rPr>
          <w:sz w:val="28"/>
          <w:szCs w:val="28"/>
        </w:rPr>
        <w:t xml:space="preserve"> Na sygnał: Uwaga zdjęcie! – zatrzymują się bez ruchu w różnych pozach. Dziecko, które nie zatrzymało się lub poruszyło, siada z boku. Zabawę powtarzamy kilkakrotnie.</w:t>
      </w:r>
    </w:p>
    <w:p w:rsidR="00966A20" w:rsidRPr="00966A20" w:rsidRDefault="00966A20">
      <w:pPr>
        <w:rPr>
          <w:sz w:val="28"/>
          <w:szCs w:val="28"/>
        </w:rPr>
      </w:pPr>
    </w:p>
    <w:sectPr w:rsidR="00966A20" w:rsidRPr="00966A20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CA"/>
    <w:multiLevelType w:val="hybridMultilevel"/>
    <w:tmpl w:val="DAF0A7A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13B6"/>
    <w:multiLevelType w:val="hybridMultilevel"/>
    <w:tmpl w:val="5A7E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10D1"/>
    <w:multiLevelType w:val="hybridMultilevel"/>
    <w:tmpl w:val="7B14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C5D"/>
    <w:rsid w:val="000170C7"/>
    <w:rsid w:val="000E0794"/>
    <w:rsid w:val="00184657"/>
    <w:rsid w:val="00297177"/>
    <w:rsid w:val="002B5BF9"/>
    <w:rsid w:val="0042230E"/>
    <w:rsid w:val="00596C5D"/>
    <w:rsid w:val="0064226B"/>
    <w:rsid w:val="00772662"/>
    <w:rsid w:val="0091020A"/>
    <w:rsid w:val="00966A20"/>
    <w:rsid w:val="00966AFF"/>
    <w:rsid w:val="009A27E4"/>
    <w:rsid w:val="00A60147"/>
    <w:rsid w:val="00B05F92"/>
    <w:rsid w:val="00C749F9"/>
    <w:rsid w:val="00DC7361"/>
    <w:rsid w:val="00DC7FF1"/>
    <w:rsid w:val="00F164F3"/>
    <w:rsid w:val="00F908B7"/>
    <w:rsid w:val="00FD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C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geaWIo6z6K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59LRJF89G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E5C5-277A-4722-8D28-FE8A367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Burzyńska</dc:creator>
  <cp:lastModifiedBy>Iwona Burzyńska</cp:lastModifiedBy>
  <cp:revision>3</cp:revision>
  <dcterms:created xsi:type="dcterms:W3CDTF">2020-06-21T17:24:00Z</dcterms:created>
  <dcterms:modified xsi:type="dcterms:W3CDTF">2020-06-21T17:52:00Z</dcterms:modified>
</cp:coreProperties>
</file>