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ED55" w14:textId="77777777" w:rsidR="00933823" w:rsidRDefault="00933823">
      <w:pPr>
        <w:rPr>
          <w:rFonts w:ascii="Times New Roman" w:hAnsi="Times New Roman" w:cs="Times New Roman"/>
          <w:sz w:val="24"/>
          <w:szCs w:val="24"/>
        </w:rPr>
      </w:pPr>
    </w:p>
    <w:p w14:paraId="2356DCE6" w14:textId="4A13A4E6" w:rsidR="00155123" w:rsidRDefault="0015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16 czerwca</w:t>
      </w:r>
    </w:p>
    <w:p w14:paraId="1D116A68" w14:textId="1F1EF356" w:rsidR="00C0343D" w:rsidRPr="00F41A0E" w:rsidRDefault="001551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41A0E">
        <w:rPr>
          <w:rFonts w:ascii="Times New Roman" w:hAnsi="Times New Roman" w:cs="Times New Roman"/>
          <w:sz w:val="24"/>
          <w:szCs w:val="24"/>
          <w:u w:val="single"/>
        </w:rPr>
        <w:t>Nowoczesny portret kobiety</w:t>
      </w:r>
    </w:p>
    <w:p w14:paraId="0169E344" w14:textId="564063F2" w:rsidR="008D6A0C" w:rsidRDefault="008D6A0C">
      <w:pPr>
        <w:rPr>
          <w:rFonts w:ascii="Times New Roman" w:hAnsi="Times New Roman" w:cs="Times New Roman"/>
          <w:sz w:val="24"/>
          <w:szCs w:val="24"/>
        </w:rPr>
      </w:pPr>
    </w:p>
    <w:p w14:paraId="7F471640" w14:textId="766D8015" w:rsidR="008D6A0C" w:rsidRDefault="008D6A0C" w:rsidP="00C66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lekcji zaczniemy omawianie kolejnej lektury- „Pani Bovary”, jest to powieść ważna i niezwykła.</w:t>
      </w:r>
    </w:p>
    <w:p w14:paraId="377EE014" w14:textId="42099863" w:rsidR="008D6A0C" w:rsidRDefault="008D6A0C" w:rsidP="00C66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Kobieta w XIX wieku źle się czuła w gorsecie kultury patriarchalnej, wciąż miała zbyt małe możliwości, aby swobodnie wyrazić swoją naturę. Zamknięta w domu, zredukowana do roli żony i matki, przeżywała, jak to nazywały feministki „smutek buduaru”. Przestrzenią jej wolności pozostawały marzenia. Jedną z takich właśnie bohaterek jest Emma Bovary z powieści G. Flauberta.</w:t>
      </w:r>
    </w:p>
    <w:p w14:paraId="0527E09D" w14:textId="64B8D7A6" w:rsidR="008D6A0C" w:rsidRDefault="008D6A0C" w:rsidP="00C66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przedstawił w literacki sposób autentyczną historię prowincjonalnego lekarza i jego żony, którą przeczytał w gazecie. Historia ta stała się pretekstem do wnikliwej analizy psychologicznej. Pisarz nie dokonał jednak moralnej oceny postępowania bohaterki, co spowodowało, że wszczęto przeciwko niemu proces sądowy za obrazę moralności.</w:t>
      </w:r>
    </w:p>
    <w:p w14:paraId="2235E51B" w14:textId="5C043F06" w:rsidR="00E26664" w:rsidRDefault="00E26664" w:rsidP="00C66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Bovary uosabia uniwersalne cechy każdego człowieka, który nie akceptuje swojego życia i podąża za marzeniami, którego spotykają życiowe zawody i który doświadcza nawracających stanów depresji- pojęcie kluczowe „bovaryzm”</w:t>
      </w:r>
    </w:p>
    <w:p w14:paraId="29F2AEA2" w14:textId="5E225471" w:rsidR="002B3C05" w:rsidRDefault="002B3C05" w:rsidP="00C66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E59DA" w14:textId="004DE6E6" w:rsidR="002B3C05" w:rsidRDefault="002B3C05" w:rsidP="00C66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 wychowana w klasztorze marzyła o wielkiej i niezwykłej miłości, wspaniałym życiu. Marzenia </w:t>
      </w:r>
      <w:r w:rsidR="00475436">
        <w:rPr>
          <w:rFonts w:ascii="Times New Roman" w:hAnsi="Times New Roman" w:cs="Times New Roman"/>
          <w:sz w:val="24"/>
          <w:szCs w:val="24"/>
        </w:rPr>
        <w:t>te ukształtowane zostały w dużej mierze przez czytane potajemnie książki tzw. keepsakes (czytadła)</w:t>
      </w:r>
      <w:r w:rsidR="00D83445">
        <w:rPr>
          <w:rFonts w:ascii="Times New Roman" w:hAnsi="Times New Roman" w:cs="Times New Roman"/>
          <w:sz w:val="24"/>
          <w:szCs w:val="24"/>
        </w:rPr>
        <w:t>.</w:t>
      </w:r>
    </w:p>
    <w:p w14:paraId="02088A62" w14:textId="1CB170D9" w:rsidR="00F13698" w:rsidRDefault="00F13698" w:rsidP="00C66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304DB" w14:textId="53D73423" w:rsidR="00F13698" w:rsidRDefault="00F13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fragmentów z podręcznika, odpowiedz na pytania dotyczące Emmy:</w:t>
      </w:r>
    </w:p>
    <w:p w14:paraId="27BFFE87" w14:textId="61118F03" w:rsidR="00F13698" w:rsidRDefault="00F13698" w:rsidP="00F13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był stosunek Emmy do świata literatury?</w:t>
      </w:r>
    </w:p>
    <w:p w14:paraId="79A841E0" w14:textId="02C055E8" w:rsidR="00F13698" w:rsidRDefault="00F13698" w:rsidP="00F13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marzenia kobiety ujawniały się w wizjach?</w:t>
      </w:r>
    </w:p>
    <w:p w14:paraId="27AC59F5" w14:textId="19EE46B6" w:rsidR="00F13698" w:rsidRDefault="00F13698" w:rsidP="00F13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wizję świata przynosiły książki?</w:t>
      </w:r>
    </w:p>
    <w:p w14:paraId="651B62DF" w14:textId="001CD015" w:rsidR="00F13698" w:rsidRDefault="00F13698" w:rsidP="00F13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były źródła tych wyobrażeń?</w:t>
      </w:r>
    </w:p>
    <w:p w14:paraId="6C6763EF" w14:textId="28F7D45E" w:rsidR="00F13698" w:rsidRDefault="00F13698" w:rsidP="00F13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Emma postrzega życie rodzinne?</w:t>
      </w:r>
    </w:p>
    <w:p w14:paraId="3FD263B8" w14:textId="0CFCEF99" w:rsidR="00F13698" w:rsidRDefault="00F13698" w:rsidP="00F13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Emma postrzega swoje środowisko/ prowincję</w:t>
      </w:r>
    </w:p>
    <w:p w14:paraId="5E808750" w14:textId="5A930EAF" w:rsidR="00FF4523" w:rsidRPr="00FF4523" w:rsidRDefault="00FF4523" w:rsidP="00FF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prześlij.</w:t>
      </w:r>
    </w:p>
    <w:p w14:paraId="736EDBC0" w14:textId="35EAB39D" w:rsidR="00155123" w:rsidRDefault="00155123">
      <w:pPr>
        <w:rPr>
          <w:rFonts w:ascii="Times New Roman" w:hAnsi="Times New Roman" w:cs="Times New Roman"/>
          <w:sz w:val="24"/>
          <w:szCs w:val="24"/>
        </w:rPr>
      </w:pPr>
    </w:p>
    <w:p w14:paraId="4E684C48" w14:textId="208B2200" w:rsidR="00F13698" w:rsidRDefault="00F13698">
      <w:pPr>
        <w:rPr>
          <w:rFonts w:ascii="Times New Roman" w:hAnsi="Times New Roman" w:cs="Times New Roman"/>
          <w:sz w:val="24"/>
          <w:szCs w:val="24"/>
        </w:rPr>
      </w:pPr>
    </w:p>
    <w:p w14:paraId="14A4162C" w14:textId="75F343FD" w:rsidR="00F41A0E" w:rsidRDefault="00F41A0E">
      <w:pPr>
        <w:rPr>
          <w:rFonts w:ascii="Times New Roman" w:hAnsi="Times New Roman" w:cs="Times New Roman"/>
          <w:sz w:val="24"/>
          <w:szCs w:val="24"/>
        </w:rPr>
      </w:pPr>
    </w:p>
    <w:p w14:paraId="10842EFC" w14:textId="3A0B2694" w:rsidR="00F41A0E" w:rsidRDefault="00F41A0E">
      <w:pPr>
        <w:rPr>
          <w:rFonts w:ascii="Times New Roman" w:hAnsi="Times New Roman" w:cs="Times New Roman"/>
          <w:sz w:val="24"/>
          <w:szCs w:val="24"/>
        </w:rPr>
      </w:pPr>
    </w:p>
    <w:p w14:paraId="58D3DBF9" w14:textId="77777777" w:rsidR="00F41A0E" w:rsidRDefault="00F41A0E">
      <w:pPr>
        <w:rPr>
          <w:rFonts w:ascii="Times New Roman" w:hAnsi="Times New Roman" w:cs="Times New Roman"/>
          <w:sz w:val="24"/>
          <w:szCs w:val="24"/>
        </w:rPr>
      </w:pPr>
    </w:p>
    <w:p w14:paraId="088C0677" w14:textId="25A63C56" w:rsidR="00155123" w:rsidRDefault="0015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Środa 17 czerwca</w:t>
      </w:r>
    </w:p>
    <w:p w14:paraId="63F287B0" w14:textId="488503B7" w:rsidR="00155123" w:rsidRPr="00F41A0E" w:rsidRDefault="001551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41A0E">
        <w:rPr>
          <w:rFonts w:ascii="Times New Roman" w:hAnsi="Times New Roman" w:cs="Times New Roman"/>
          <w:sz w:val="24"/>
          <w:szCs w:val="24"/>
          <w:u w:val="single"/>
        </w:rPr>
        <w:t>Obraz prowincji w „Pani Bovary”</w:t>
      </w:r>
    </w:p>
    <w:p w14:paraId="31EC54DB" w14:textId="52801313" w:rsidR="00475436" w:rsidRDefault="00475436">
      <w:pPr>
        <w:rPr>
          <w:rFonts w:ascii="Times New Roman" w:hAnsi="Times New Roman" w:cs="Times New Roman"/>
          <w:sz w:val="24"/>
          <w:szCs w:val="24"/>
        </w:rPr>
      </w:pPr>
    </w:p>
    <w:p w14:paraId="16689E9D" w14:textId="39B2DB00" w:rsidR="00475436" w:rsidRDefault="00475436" w:rsidP="00D83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Flaubert osadził akcję utworu w przestrzeni znanej mu z dzieciństwa: okolicach miasta Rouen, w rodzinie lekarskiej. Choć nazwy miejscowości są fikcyjne: Tostes, Yonville, to realia życia mieszkańców pozostają autentyczne. Prowincjonalne życie mimo wielu zalet, nudzi Emmę, która potrzebuje wrażeń i tęskni do życia w wielkim mieście. Szczytem jej marzeń jest Paryż</w:t>
      </w:r>
      <w:r w:rsidR="005B10BD">
        <w:rPr>
          <w:rFonts w:ascii="Times New Roman" w:hAnsi="Times New Roman" w:cs="Times New Roman"/>
          <w:sz w:val="24"/>
          <w:szCs w:val="24"/>
        </w:rPr>
        <w:t>. Życie na prowincji u boku nudnego męża nie daje bohaterce satysfakcji. Coraz bardziej rozczarowana, popada w depresję, szuka też szczęścia i miłości, o której czytała w powieściach. Wikła się w kolejne romanse, a wreszcie podejmuje dramatyczną decyzję o samobójstwie.</w:t>
      </w:r>
    </w:p>
    <w:p w14:paraId="1D8853F0" w14:textId="3075CBD2" w:rsidR="00F41A0E" w:rsidRDefault="00F41A0E" w:rsidP="00D83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często pokazuje życie na prowincji, ukaz</w:t>
      </w:r>
      <w:r w:rsidR="00D83445">
        <w:rPr>
          <w:rFonts w:ascii="Times New Roman" w:hAnsi="Times New Roman" w:cs="Times New Roman"/>
          <w:sz w:val="24"/>
          <w:szCs w:val="24"/>
        </w:rPr>
        <w:t>uje je jednak</w:t>
      </w:r>
      <w:r>
        <w:rPr>
          <w:rFonts w:ascii="Times New Roman" w:hAnsi="Times New Roman" w:cs="Times New Roman"/>
          <w:sz w:val="24"/>
          <w:szCs w:val="24"/>
        </w:rPr>
        <w:t xml:space="preserve"> na różne sposoby. Przypomnij sobie, w jaki sposób prowincja została opisana w powieści „Nad Niemnem”. Jakie zauważasz różnice?</w:t>
      </w:r>
      <w:r w:rsidR="00481C7E">
        <w:rPr>
          <w:rFonts w:ascii="Times New Roman" w:hAnsi="Times New Roman" w:cs="Times New Roman"/>
          <w:sz w:val="24"/>
          <w:szCs w:val="24"/>
        </w:rPr>
        <w:t xml:space="preserve"> Z czego mogą one wynikać?</w:t>
      </w:r>
    </w:p>
    <w:p w14:paraId="6839DEAA" w14:textId="0F201EB1" w:rsidR="00FF4523" w:rsidRDefault="00FF4523">
      <w:pPr>
        <w:rPr>
          <w:rFonts w:ascii="Times New Roman" w:hAnsi="Times New Roman" w:cs="Times New Roman"/>
          <w:sz w:val="24"/>
          <w:szCs w:val="24"/>
        </w:rPr>
      </w:pPr>
    </w:p>
    <w:p w14:paraId="52BA882C" w14:textId="5906D2DB" w:rsidR="00155123" w:rsidRDefault="00155123">
      <w:pPr>
        <w:rPr>
          <w:rFonts w:ascii="Times New Roman" w:hAnsi="Times New Roman" w:cs="Times New Roman"/>
          <w:sz w:val="24"/>
          <w:szCs w:val="24"/>
        </w:rPr>
      </w:pPr>
    </w:p>
    <w:p w14:paraId="75D3F159" w14:textId="5D542366" w:rsidR="00155123" w:rsidRDefault="0015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18 czerwca</w:t>
      </w:r>
    </w:p>
    <w:p w14:paraId="627D8368" w14:textId="32FD6F02" w:rsidR="00155123" w:rsidRPr="00F41A0E" w:rsidRDefault="001551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41A0E">
        <w:rPr>
          <w:rFonts w:ascii="Times New Roman" w:hAnsi="Times New Roman" w:cs="Times New Roman"/>
          <w:sz w:val="24"/>
          <w:szCs w:val="24"/>
          <w:u w:val="single"/>
        </w:rPr>
        <w:t>Nowatorska konstrukcja powieści G. Flauberta</w:t>
      </w:r>
    </w:p>
    <w:p w14:paraId="3F986543" w14:textId="54718465" w:rsidR="00475436" w:rsidRDefault="00475436">
      <w:pPr>
        <w:rPr>
          <w:rFonts w:ascii="Times New Roman" w:hAnsi="Times New Roman" w:cs="Times New Roman"/>
          <w:sz w:val="24"/>
          <w:szCs w:val="24"/>
        </w:rPr>
      </w:pPr>
    </w:p>
    <w:p w14:paraId="21F0F45B" w14:textId="32191361" w:rsidR="00475436" w:rsidRDefault="00475436" w:rsidP="00D83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Powieść Flauberta uznano za pierwszą powieść naturalistyczną. Naturalizm to kierunek w literaturze i sztuce zakładający maksymalne zbliżenie do świata i życia, pokazywanie rzeczywistości bez ograniczeń moralnych i estetycznych. Skutkuje to pozbawieniem narratora wszechwiedzy, zastąpieniem narracji odautorskiej narracją personalną. Zamiast zwartej fabuły naturaliści zaproponowali szereg scen luźno ze sobą powiązanych</w:t>
      </w:r>
      <w:r w:rsidR="005B10BD">
        <w:rPr>
          <w:rFonts w:ascii="Times New Roman" w:hAnsi="Times New Roman" w:cs="Times New Roman"/>
          <w:sz w:val="24"/>
          <w:szCs w:val="24"/>
        </w:rPr>
        <w:t>. Naturalistyczny opis jest drobiazgowy i przypadkowy, co ma imitować postrzeganie rzeczywistości przez przeciętnego człowieka. Naturalistyczna wizja podkreśla brak trwałych norm moralnych, oceny postaci i zdarzeń pozostają relatywne. Człowiekiem kierują biologiczne popędy, jest on egoistyczną „bestią ludzką”</w:t>
      </w:r>
      <w:r w:rsidR="00D83445">
        <w:rPr>
          <w:rFonts w:ascii="Times New Roman" w:hAnsi="Times New Roman" w:cs="Times New Roman"/>
          <w:sz w:val="24"/>
          <w:szCs w:val="24"/>
        </w:rPr>
        <w:t>.</w:t>
      </w:r>
    </w:p>
    <w:p w14:paraId="7FF4E56F" w14:textId="53301E49" w:rsidR="005B10BD" w:rsidRDefault="005B10BD" w:rsidP="00D83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Przyjrzyjmy się dokładniej, jak wygląda realizacja naturalistycznej koncepcji w powieści:</w:t>
      </w:r>
    </w:p>
    <w:p w14:paraId="7806A9FD" w14:textId="77777777" w:rsidR="005B10BD" w:rsidRDefault="005B10BD" w:rsidP="00D834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52F3D" w14:textId="77777777" w:rsidR="002B3C05" w:rsidRDefault="002B3C05" w:rsidP="002B3C05">
      <w:pPr>
        <w:rPr>
          <w:rFonts w:ascii="Times New Roman" w:hAnsi="Times New Roman" w:cs="Times New Roman"/>
          <w:sz w:val="24"/>
          <w:szCs w:val="24"/>
        </w:rPr>
      </w:pPr>
      <w:r w:rsidRPr="00F13698">
        <w:rPr>
          <w:rFonts w:ascii="Times New Roman" w:hAnsi="Times New Roman" w:cs="Times New Roman"/>
          <w:sz w:val="24"/>
          <w:szCs w:val="24"/>
        </w:rPr>
        <w:t xml:space="preserve">ŚWIAT PRZEDSTAWIONY: </w:t>
      </w:r>
    </w:p>
    <w:p w14:paraId="35A1FDD2" w14:textId="77777777" w:rsidR="002B3C05" w:rsidRDefault="002B3C05" w:rsidP="002B3C05">
      <w:pPr>
        <w:rPr>
          <w:rFonts w:ascii="Times New Roman" w:hAnsi="Times New Roman" w:cs="Times New Roman"/>
          <w:sz w:val="24"/>
          <w:szCs w:val="24"/>
        </w:rPr>
      </w:pPr>
      <w:r w:rsidRPr="00F13698">
        <w:rPr>
          <w:rFonts w:ascii="Times New Roman" w:hAnsi="Times New Roman" w:cs="Times New Roman"/>
          <w:sz w:val="24"/>
          <w:szCs w:val="24"/>
        </w:rPr>
        <w:t xml:space="preserve">– fragmentaryczność opisów bohatera, skupianie uwagi na wybranych szczegółach (np. opis dłoni i oczu Emmy); </w:t>
      </w:r>
    </w:p>
    <w:p w14:paraId="22931FC8" w14:textId="77777777" w:rsidR="002B3C05" w:rsidRDefault="002B3C05" w:rsidP="002B3C05">
      <w:pPr>
        <w:rPr>
          <w:rFonts w:ascii="Times New Roman" w:hAnsi="Times New Roman" w:cs="Times New Roman"/>
          <w:sz w:val="24"/>
          <w:szCs w:val="24"/>
        </w:rPr>
      </w:pPr>
      <w:r w:rsidRPr="00F13698">
        <w:rPr>
          <w:rFonts w:ascii="Times New Roman" w:hAnsi="Times New Roman" w:cs="Times New Roman"/>
          <w:sz w:val="24"/>
          <w:szCs w:val="24"/>
        </w:rPr>
        <w:t xml:space="preserve">– szereg scen zamiast ciągu wydarzeń (np. lektura książek, obiad z mężem, krajobraz za oknem). </w:t>
      </w:r>
    </w:p>
    <w:p w14:paraId="013701DE" w14:textId="77777777" w:rsidR="002B3C05" w:rsidRDefault="002B3C05" w:rsidP="002B3C05">
      <w:pPr>
        <w:rPr>
          <w:rFonts w:ascii="Times New Roman" w:hAnsi="Times New Roman" w:cs="Times New Roman"/>
          <w:sz w:val="24"/>
          <w:szCs w:val="24"/>
        </w:rPr>
      </w:pPr>
      <w:r w:rsidRPr="00F13698">
        <w:rPr>
          <w:rFonts w:ascii="Times New Roman" w:hAnsi="Times New Roman" w:cs="Times New Roman"/>
          <w:sz w:val="24"/>
          <w:szCs w:val="24"/>
        </w:rPr>
        <w:t xml:space="preserve">NARRATOR I NARRACJA: </w:t>
      </w:r>
    </w:p>
    <w:p w14:paraId="364F5CB1" w14:textId="77777777" w:rsidR="002B3C05" w:rsidRDefault="002B3C05" w:rsidP="002B3C05">
      <w:pPr>
        <w:rPr>
          <w:rFonts w:ascii="Times New Roman" w:hAnsi="Times New Roman" w:cs="Times New Roman"/>
          <w:sz w:val="24"/>
          <w:szCs w:val="24"/>
        </w:rPr>
      </w:pPr>
      <w:r w:rsidRPr="00F13698">
        <w:rPr>
          <w:rFonts w:ascii="Times New Roman" w:hAnsi="Times New Roman" w:cs="Times New Roman"/>
          <w:sz w:val="24"/>
          <w:szCs w:val="24"/>
        </w:rPr>
        <w:t xml:space="preserve">– narrator formalnie trzecioosobowy (np. Emma nic nie odpowiedziała...); </w:t>
      </w:r>
    </w:p>
    <w:p w14:paraId="2DACDF6E" w14:textId="77777777" w:rsidR="002B3C05" w:rsidRDefault="002B3C05" w:rsidP="002B3C05">
      <w:pPr>
        <w:rPr>
          <w:rFonts w:ascii="Times New Roman" w:hAnsi="Times New Roman" w:cs="Times New Roman"/>
          <w:sz w:val="24"/>
          <w:szCs w:val="24"/>
        </w:rPr>
      </w:pPr>
      <w:r w:rsidRPr="00F13698">
        <w:rPr>
          <w:rFonts w:ascii="Times New Roman" w:hAnsi="Times New Roman" w:cs="Times New Roman"/>
          <w:sz w:val="24"/>
          <w:szCs w:val="24"/>
        </w:rPr>
        <w:lastRenderedPageBreak/>
        <w:t xml:space="preserve">– narrator personalny, z punktu widzenia bohatera, ograniczenie wszechwiedzy (np. wyłącznie odczucia Emmy podczas posiłków z mężem, opis wyglądu z perspektywy Karola); </w:t>
      </w:r>
    </w:p>
    <w:p w14:paraId="1DA3D13D" w14:textId="6C059833" w:rsidR="002B3C05" w:rsidRDefault="002B3C05" w:rsidP="002B3C05">
      <w:pPr>
        <w:rPr>
          <w:rFonts w:ascii="Times New Roman" w:hAnsi="Times New Roman" w:cs="Times New Roman"/>
          <w:sz w:val="24"/>
          <w:szCs w:val="24"/>
        </w:rPr>
      </w:pPr>
      <w:r w:rsidRPr="00F13698">
        <w:rPr>
          <w:rFonts w:ascii="Times New Roman" w:hAnsi="Times New Roman" w:cs="Times New Roman"/>
          <w:sz w:val="24"/>
          <w:szCs w:val="24"/>
        </w:rPr>
        <w:t>– mowa pozornie zależna (np. Ach! Czemu jej mąż nie był przynajmniej jednym z tych wytrwałych uczonych...);</w:t>
      </w:r>
    </w:p>
    <w:p w14:paraId="309ED56C" w14:textId="77777777" w:rsidR="002B3C05" w:rsidRDefault="002B3C05" w:rsidP="002B3C05">
      <w:pPr>
        <w:rPr>
          <w:rFonts w:ascii="Times New Roman" w:hAnsi="Times New Roman" w:cs="Times New Roman"/>
          <w:sz w:val="24"/>
          <w:szCs w:val="24"/>
        </w:rPr>
      </w:pPr>
      <w:r w:rsidRPr="00F13698">
        <w:rPr>
          <w:rFonts w:ascii="Times New Roman" w:hAnsi="Times New Roman" w:cs="Times New Roman"/>
          <w:sz w:val="24"/>
          <w:szCs w:val="24"/>
        </w:rPr>
        <w:t xml:space="preserve"> – dominacja opisu nad opowiadaniem (np. opisy wyglądu Emmy, wnętrza domu, przyrody zimowej, zachowania zwierząt); </w:t>
      </w:r>
    </w:p>
    <w:p w14:paraId="586E55EB" w14:textId="77777777" w:rsidR="002B3C05" w:rsidRDefault="002B3C05" w:rsidP="002B3C05">
      <w:pPr>
        <w:rPr>
          <w:rFonts w:ascii="Times New Roman" w:hAnsi="Times New Roman" w:cs="Times New Roman"/>
          <w:sz w:val="24"/>
          <w:szCs w:val="24"/>
        </w:rPr>
      </w:pPr>
      <w:r w:rsidRPr="00F13698">
        <w:rPr>
          <w:rFonts w:ascii="Times New Roman" w:hAnsi="Times New Roman" w:cs="Times New Roman"/>
          <w:sz w:val="24"/>
          <w:szCs w:val="24"/>
        </w:rPr>
        <w:t>– opisy doznań zmysłowych bohaterów (np. wrażenia wzrokowe, dotykowe, słuchowe w opisie wnętrza domu);</w:t>
      </w:r>
    </w:p>
    <w:p w14:paraId="1BE2EF5E" w14:textId="77777777" w:rsidR="002B3C05" w:rsidRPr="00F13698" w:rsidRDefault="002B3C05" w:rsidP="002B3C05">
      <w:pPr>
        <w:rPr>
          <w:rFonts w:ascii="Times New Roman" w:hAnsi="Times New Roman" w:cs="Times New Roman"/>
          <w:sz w:val="24"/>
          <w:szCs w:val="24"/>
        </w:rPr>
      </w:pPr>
      <w:r w:rsidRPr="00F13698">
        <w:rPr>
          <w:rFonts w:ascii="Times New Roman" w:hAnsi="Times New Roman" w:cs="Times New Roman"/>
          <w:sz w:val="24"/>
          <w:szCs w:val="24"/>
        </w:rPr>
        <w:t xml:space="preserve"> – opisy werystyczne, szczegółowe (np. po cztery epitety do opisu dłoni i oczu); – w opisach słownictwo naukowe (np. opis ręki w stawach z perspektywy lekarza)</w:t>
      </w:r>
    </w:p>
    <w:p w14:paraId="41236F64" w14:textId="77777777" w:rsidR="002B3C05" w:rsidRDefault="002B3C05"/>
    <w:sectPr w:rsidR="002B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053E5"/>
    <w:multiLevelType w:val="hybridMultilevel"/>
    <w:tmpl w:val="0E2E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3D"/>
    <w:rsid w:val="00155123"/>
    <w:rsid w:val="002B3C05"/>
    <w:rsid w:val="004639ED"/>
    <w:rsid w:val="00475436"/>
    <w:rsid w:val="00481C7E"/>
    <w:rsid w:val="005B10BD"/>
    <w:rsid w:val="008D6A0C"/>
    <w:rsid w:val="00904424"/>
    <w:rsid w:val="00933823"/>
    <w:rsid w:val="00C0343D"/>
    <w:rsid w:val="00C66EA5"/>
    <w:rsid w:val="00D83445"/>
    <w:rsid w:val="00E26664"/>
    <w:rsid w:val="00F13698"/>
    <w:rsid w:val="00F41A0E"/>
    <w:rsid w:val="00F86607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3FD3"/>
  <w15:chartTrackingRefBased/>
  <w15:docId w15:val="{7C91C09C-B09E-45ED-947A-F25A6E5C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Kotlarz</dc:creator>
  <cp:keywords/>
  <dc:description/>
  <cp:lastModifiedBy>Beata Kotlarz</cp:lastModifiedBy>
  <cp:revision>13</cp:revision>
  <dcterms:created xsi:type="dcterms:W3CDTF">2020-06-13T17:05:00Z</dcterms:created>
  <dcterms:modified xsi:type="dcterms:W3CDTF">2020-06-14T14:19:00Z</dcterms:modified>
</cp:coreProperties>
</file>