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772F" w14:textId="449DF840" w:rsidR="001C6A9E" w:rsidRDefault="001C6A9E" w:rsidP="001C6A9E">
      <w:pPr>
        <w:jc w:val="both"/>
        <w:rPr>
          <w:rFonts w:ascii="Times New Roman" w:hAnsi="Times New Roman" w:cs="Times New Roman"/>
          <w:sz w:val="24"/>
          <w:szCs w:val="24"/>
        </w:rPr>
      </w:pPr>
      <w:r>
        <w:rPr>
          <w:rFonts w:ascii="Times New Roman" w:hAnsi="Times New Roman" w:cs="Times New Roman"/>
          <w:sz w:val="24"/>
          <w:szCs w:val="24"/>
        </w:rPr>
        <w:t>Kontynuujemy omawianie ważnej lektury. „Lalka” jest lekturą obowiązkową. Proszę o systematyczn</w:t>
      </w:r>
      <w:r w:rsidR="00FB5B4A">
        <w:rPr>
          <w:rFonts w:ascii="Times New Roman" w:hAnsi="Times New Roman" w:cs="Times New Roman"/>
          <w:sz w:val="24"/>
          <w:szCs w:val="24"/>
        </w:rPr>
        <w:t>ą</w:t>
      </w:r>
      <w:r>
        <w:rPr>
          <w:rFonts w:ascii="Times New Roman" w:hAnsi="Times New Roman" w:cs="Times New Roman"/>
          <w:sz w:val="24"/>
          <w:szCs w:val="24"/>
        </w:rPr>
        <w:t xml:space="preserve"> pracę</w:t>
      </w:r>
      <w:r w:rsidR="00932361">
        <w:rPr>
          <w:rFonts w:ascii="Times New Roman" w:hAnsi="Times New Roman" w:cs="Times New Roman"/>
          <w:sz w:val="24"/>
          <w:szCs w:val="24"/>
        </w:rPr>
        <w:t xml:space="preserve">. </w:t>
      </w:r>
      <w:r w:rsidR="000E4018">
        <w:rPr>
          <w:rFonts w:ascii="Times New Roman" w:hAnsi="Times New Roman" w:cs="Times New Roman"/>
          <w:sz w:val="24"/>
          <w:szCs w:val="24"/>
        </w:rPr>
        <w:t>Zachęcam też do bezpośredniego kontaktu</w:t>
      </w:r>
      <w:r w:rsidR="00FB5B4A">
        <w:rPr>
          <w:rFonts w:ascii="Times New Roman" w:hAnsi="Times New Roman" w:cs="Times New Roman"/>
          <w:sz w:val="24"/>
          <w:szCs w:val="24"/>
        </w:rPr>
        <w:t xml:space="preserve"> ze mną </w:t>
      </w:r>
      <w:r w:rsidR="000E4018">
        <w:rPr>
          <w:rFonts w:ascii="Times New Roman" w:hAnsi="Times New Roman" w:cs="Times New Roman"/>
          <w:sz w:val="24"/>
          <w:szCs w:val="24"/>
        </w:rPr>
        <w:t>- może z wykorzystaniem platformy?</w:t>
      </w:r>
    </w:p>
    <w:p w14:paraId="70CFA0AE" w14:textId="77777777" w:rsidR="001C6A9E" w:rsidRDefault="001C6A9E" w:rsidP="001C6A9E">
      <w:pPr>
        <w:jc w:val="both"/>
        <w:rPr>
          <w:rFonts w:ascii="Times New Roman" w:hAnsi="Times New Roman" w:cs="Times New Roman"/>
          <w:sz w:val="24"/>
          <w:szCs w:val="24"/>
        </w:rPr>
      </w:pPr>
    </w:p>
    <w:p w14:paraId="4D246DD8" w14:textId="272CA7F7" w:rsidR="00FB72AB" w:rsidRPr="001C6A9E" w:rsidRDefault="00547EEE" w:rsidP="001C6A9E">
      <w:pPr>
        <w:jc w:val="both"/>
        <w:rPr>
          <w:rFonts w:ascii="Times New Roman" w:hAnsi="Times New Roman" w:cs="Times New Roman"/>
          <w:sz w:val="24"/>
          <w:szCs w:val="24"/>
        </w:rPr>
      </w:pPr>
      <w:r w:rsidRPr="001C6A9E">
        <w:rPr>
          <w:rFonts w:ascii="Times New Roman" w:hAnsi="Times New Roman" w:cs="Times New Roman"/>
          <w:sz w:val="24"/>
          <w:szCs w:val="24"/>
        </w:rPr>
        <w:t>Wtorek 19 maja</w:t>
      </w:r>
    </w:p>
    <w:p w14:paraId="6CFDAF6B" w14:textId="463B5A62" w:rsidR="00547EEE" w:rsidRDefault="00547EEE" w:rsidP="001C6A9E">
      <w:pPr>
        <w:jc w:val="both"/>
        <w:rPr>
          <w:rFonts w:ascii="Times New Roman" w:hAnsi="Times New Roman" w:cs="Times New Roman"/>
          <w:sz w:val="24"/>
          <w:szCs w:val="24"/>
          <w:u w:val="single"/>
        </w:rPr>
      </w:pPr>
      <w:r w:rsidRPr="001C6A9E">
        <w:rPr>
          <w:rFonts w:ascii="Times New Roman" w:hAnsi="Times New Roman" w:cs="Times New Roman"/>
          <w:sz w:val="24"/>
          <w:szCs w:val="24"/>
        </w:rPr>
        <w:t xml:space="preserve">Temat: </w:t>
      </w:r>
      <w:r w:rsidRPr="001C6A9E">
        <w:rPr>
          <w:rFonts w:ascii="Times New Roman" w:hAnsi="Times New Roman" w:cs="Times New Roman"/>
          <w:sz w:val="24"/>
          <w:szCs w:val="24"/>
          <w:u w:val="single"/>
        </w:rPr>
        <w:t xml:space="preserve">Miłość </w:t>
      </w:r>
      <w:r w:rsidR="00627E40" w:rsidRPr="001C6A9E">
        <w:rPr>
          <w:rFonts w:ascii="Times New Roman" w:hAnsi="Times New Roman" w:cs="Times New Roman"/>
          <w:sz w:val="24"/>
          <w:szCs w:val="24"/>
          <w:u w:val="single"/>
        </w:rPr>
        <w:t>w czasach nieromantycznych</w:t>
      </w:r>
    </w:p>
    <w:p w14:paraId="6E073FEF" w14:textId="77777777" w:rsidR="001C6A9E" w:rsidRPr="001C6A9E" w:rsidRDefault="001C6A9E" w:rsidP="001C6A9E">
      <w:pPr>
        <w:jc w:val="both"/>
        <w:rPr>
          <w:rFonts w:ascii="Times New Roman" w:hAnsi="Times New Roman" w:cs="Times New Roman"/>
          <w:sz w:val="24"/>
          <w:szCs w:val="24"/>
        </w:rPr>
      </w:pPr>
    </w:p>
    <w:p w14:paraId="2F9BDC97" w14:textId="4F96590F" w:rsidR="00627E40" w:rsidRPr="001C6A9E" w:rsidRDefault="00627E40" w:rsidP="001C6A9E">
      <w:pPr>
        <w:jc w:val="both"/>
        <w:rPr>
          <w:rFonts w:ascii="Times New Roman" w:hAnsi="Times New Roman" w:cs="Times New Roman"/>
          <w:sz w:val="24"/>
          <w:szCs w:val="24"/>
        </w:rPr>
      </w:pPr>
      <w:r w:rsidRPr="001C6A9E">
        <w:rPr>
          <w:rFonts w:ascii="Times New Roman" w:hAnsi="Times New Roman" w:cs="Times New Roman"/>
          <w:sz w:val="24"/>
          <w:szCs w:val="24"/>
        </w:rPr>
        <w:t xml:space="preserve">Na poprzedniej lekcji poznaliśmy głównego bohatera powieści. Określiliśmy jego osobowość jako połączenie cech romantyka i pozytywisty.  </w:t>
      </w:r>
      <w:r w:rsidR="00CA5DF1" w:rsidRPr="001C6A9E">
        <w:rPr>
          <w:rFonts w:ascii="Times New Roman" w:hAnsi="Times New Roman" w:cs="Times New Roman"/>
          <w:sz w:val="24"/>
          <w:szCs w:val="24"/>
        </w:rPr>
        <w:t xml:space="preserve">Z całą pewnością możemy powiedzieć, że to bohater nowych czasów: Self- Made Man, czyli bohater epoki pozytywizmu, który dzięki nauce, pracowitości i zaradności doszedł do majątku i pozycji społecznej. Wokulski jako jednostka wybitna i odnosząca duży sukces materialny, wzbudza w otoczeniu często skrajne emocje, jest różnie oceniany, co dowodzi, że nie można tak naprawdę poznać drugiego człowieka, postrzeganie bohatera jest uzależnione od grupy społecznej i indywidualnych relacji z nim. Nawet Rzecki, najlepszy przyjaciel Wokulskiego, nie rozumie go. </w:t>
      </w:r>
      <w:r w:rsidRPr="001C6A9E">
        <w:rPr>
          <w:rFonts w:ascii="Times New Roman" w:hAnsi="Times New Roman" w:cs="Times New Roman"/>
          <w:sz w:val="24"/>
          <w:szCs w:val="24"/>
        </w:rPr>
        <w:t xml:space="preserve">Na dzisiejszej lekcji zajmiemy się </w:t>
      </w:r>
      <w:r w:rsidR="00CA5DF1" w:rsidRPr="001C6A9E">
        <w:rPr>
          <w:rFonts w:ascii="Times New Roman" w:hAnsi="Times New Roman" w:cs="Times New Roman"/>
          <w:sz w:val="24"/>
          <w:szCs w:val="24"/>
        </w:rPr>
        <w:t xml:space="preserve">jednak </w:t>
      </w:r>
      <w:r w:rsidRPr="001C6A9E">
        <w:rPr>
          <w:rFonts w:ascii="Times New Roman" w:hAnsi="Times New Roman" w:cs="Times New Roman"/>
          <w:sz w:val="24"/>
          <w:szCs w:val="24"/>
        </w:rPr>
        <w:t>sposobem przeżywania uczuć przez naszego bohatera.</w:t>
      </w:r>
    </w:p>
    <w:p w14:paraId="55E37CD3" w14:textId="31183791" w:rsidR="00CA5DF1" w:rsidRPr="001C6A9E" w:rsidRDefault="00CA5DF1" w:rsidP="001C6A9E">
      <w:pPr>
        <w:jc w:val="both"/>
        <w:rPr>
          <w:rFonts w:ascii="Times New Roman" w:hAnsi="Times New Roman" w:cs="Times New Roman"/>
          <w:sz w:val="24"/>
          <w:szCs w:val="24"/>
        </w:rPr>
      </w:pPr>
      <w:r w:rsidRPr="001C6A9E">
        <w:rPr>
          <w:rFonts w:ascii="Times New Roman" w:hAnsi="Times New Roman" w:cs="Times New Roman"/>
          <w:sz w:val="24"/>
          <w:szCs w:val="24"/>
        </w:rPr>
        <w:t xml:space="preserve">Stanisław Wokulski pierwszy raz ujrzał Izabelę Łęcką w teatrze i od tamtej pory nie potrafi o niej zapomnieć, robi wszystko, aby zdobyć piękną arystokratkę. Wiele z cech jego osobowości świadczy, że jest on romantykiem: </w:t>
      </w:r>
    </w:p>
    <w:p w14:paraId="1EEF2E3E" w14:textId="553C9812" w:rsidR="00CA5DF1" w:rsidRPr="001C6A9E" w:rsidRDefault="00CA5DF1" w:rsidP="001C6A9E">
      <w:pPr>
        <w:jc w:val="both"/>
        <w:rPr>
          <w:rFonts w:ascii="Times New Roman" w:hAnsi="Times New Roman" w:cs="Times New Roman"/>
          <w:sz w:val="24"/>
          <w:szCs w:val="24"/>
        </w:rPr>
      </w:pPr>
      <w:r w:rsidRPr="001C6A9E">
        <w:rPr>
          <w:rFonts w:ascii="Times New Roman" w:hAnsi="Times New Roman" w:cs="Times New Roman"/>
          <w:sz w:val="24"/>
          <w:szCs w:val="24"/>
        </w:rPr>
        <w:t>- romantyczna biografia (uczestnictwo w powstaniu styczniowym, zesłanie na Sybir)</w:t>
      </w:r>
    </w:p>
    <w:p w14:paraId="10A2C030" w14:textId="5C8EE285" w:rsidR="00CA5DF1" w:rsidRPr="001C6A9E" w:rsidRDefault="00CA5DF1" w:rsidP="001C6A9E">
      <w:pPr>
        <w:jc w:val="both"/>
        <w:rPr>
          <w:rFonts w:ascii="Times New Roman" w:hAnsi="Times New Roman" w:cs="Times New Roman"/>
          <w:sz w:val="24"/>
          <w:szCs w:val="24"/>
        </w:rPr>
      </w:pPr>
      <w:r w:rsidRPr="001C6A9E">
        <w:rPr>
          <w:rFonts w:ascii="Times New Roman" w:hAnsi="Times New Roman" w:cs="Times New Roman"/>
          <w:sz w:val="24"/>
          <w:szCs w:val="24"/>
        </w:rPr>
        <w:t>- stosunek do innych ludzi (indywidualizm, samotność społeczna, przejawy prometeizmu,</w:t>
      </w:r>
      <w:r w:rsidR="00810C5B" w:rsidRPr="001C6A9E">
        <w:rPr>
          <w:rFonts w:ascii="Times New Roman" w:hAnsi="Times New Roman" w:cs="Times New Roman"/>
          <w:sz w:val="24"/>
          <w:szCs w:val="24"/>
        </w:rPr>
        <w:t xml:space="preserve"> duma)</w:t>
      </w:r>
    </w:p>
    <w:p w14:paraId="70950106" w14:textId="171F664B" w:rsidR="00810C5B" w:rsidRPr="001C6A9E" w:rsidRDefault="00810C5B" w:rsidP="001C6A9E">
      <w:pPr>
        <w:jc w:val="both"/>
        <w:rPr>
          <w:rFonts w:ascii="Times New Roman" w:hAnsi="Times New Roman" w:cs="Times New Roman"/>
          <w:sz w:val="24"/>
          <w:szCs w:val="24"/>
        </w:rPr>
      </w:pPr>
      <w:r w:rsidRPr="001C6A9E">
        <w:rPr>
          <w:rFonts w:ascii="Times New Roman" w:hAnsi="Times New Roman" w:cs="Times New Roman"/>
          <w:sz w:val="24"/>
          <w:szCs w:val="24"/>
        </w:rPr>
        <w:t>- osobowość bohatera ( emocjonalność, popadanie w skrajne stany uczuciowe, odczuwanie tzw. bólu istnienia, próba samobójcza)</w:t>
      </w:r>
    </w:p>
    <w:p w14:paraId="2AA405FE" w14:textId="50D1059F" w:rsidR="00810C5B" w:rsidRPr="001C6A9E" w:rsidRDefault="002F5D0F" w:rsidP="001C6A9E">
      <w:pPr>
        <w:jc w:val="both"/>
        <w:rPr>
          <w:rFonts w:ascii="Times New Roman" w:hAnsi="Times New Roman" w:cs="Times New Roman"/>
          <w:sz w:val="24"/>
          <w:szCs w:val="24"/>
        </w:rPr>
      </w:pPr>
      <w:r w:rsidRPr="001C6A9E">
        <w:rPr>
          <w:rFonts w:ascii="Times New Roman" w:hAnsi="Times New Roman" w:cs="Times New Roman"/>
          <w:sz w:val="24"/>
          <w:szCs w:val="24"/>
        </w:rPr>
        <w:t>- s</w:t>
      </w:r>
      <w:r w:rsidR="00810C5B" w:rsidRPr="001C6A9E">
        <w:rPr>
          <w:rFonts w:ascii="Times New Roman" w:hAnsi="Times New Roman" w:cs="Times New Roman"/>
          <w:sz w:val="24"/>
          <w:szCs w:val="24"/>
        </w:rPr>
        <w:t>posób przeżywania miłości ( identyfikowanie miłości ze zjawiskiem sfery sacrum, idealizacja wybranki, interpretowanie faktu zakochania się jako przeznaczenia, odczuwanie miłości przez cierpienie a jednocześnie postrzeganie miłości jako źródła szczęścia, sensu życia i nadziei)</w:t>
      </w:r>
    </w:p>
    <w:p w14:paraId="23E20B18" w14:textId="31D053BD" w:rsidR="00810C5B" w:rsidRPr="001C6A9E" w:rsidRDefault="00810C5B" w:rsidP="001C6A9E">
      <w:pPr>
        <w:jc w:val="both"/>
        <w:rPr>
          <w:rFonts w:ascii="Times New Roman" w:hAnsi="Times New Roman" w:cs="Times New Roman"/>
          <w:sz w:val="24"/>
          <w:szCs w:val="24"/>
        </w:rPr>
      </w:pPr>
    </w:p>
    <w:p w14:paraId="20294018" w14:textId="003ED63D" w:rsidR="00810C5B" w:rsidRPr="001C6A9E" w:rsidRDefault="00810C5B" w:rsidP="001C6A9E">
      <w:pPr>
        <w:jc w:val="both"/>
        <w:rPr>
          <w:rFonts w:ascii="Times New Roman" w:hAnsi="Times New Roman" w:cs="Times New Roman"/>
          <w:sz w:val="24"/>
          <w:szCs w:val="24"/>
        </w:rPr>
      </w:pPr>
      <w:r w:rsidRPr="001C6A9E">
        <w:rPr>
          <w:rFonts w:ascii="Times New Roman" w:hAnsi="Times New Roman" w:cs="Times New Roman"/>
          <w:sz w:val="24"/>
          <w:szCs w:val="24"/>
        </w:rPr>
        <w:t xml:space="preserve">Wokulski staje się niejako więźniem romantycznego definiowania miłości. Ten model uczucia nie przystaje do rzeczywistości, w której bohater żyje np. rzeczywistość nie pozwala ludziom w imię miłości przekraczać barier społecznych. </w:t>
      </w:r>
    </w:p>
    <w:p w14:paraId="05AD817C" w14:textId="19ECBC74" w:rsidR="00B51947" w:rsidRPr="001C6A9E" w:rsidRDefault="00B51947" w:rsidP="001C6A9E">
      <w:pPr>
        <w:jc w:val="both"/>
        <w:rPr>
          <w:rFonts w:ascii="Times New Roman" w:hAnsi="Times New Roman" w:cs="Times New Roman"/>
          <w:sz w:val="24"/>
          <w:szCs w:val="24"/>
        </w:rPr>
      </w:pPr>
      <w:r w:rsidRPr="001C6A9E">
        <w:rPr>
          <w:rFonts w:ascii="Times New Roman" w:hAnsi="Times New Roman" w:cs="Times New Roman"/>
          <w:sz w:val="24"/>
          <w:szCs w:val="24"/>
        </w:rPr>
        <w:t>Ogromną rolę w kształtowaniu się miłosnych wyobrażeń Wokulskiego miała poezja Mickiewicza, którą Wokulski oskarża : „Zmarnowali</w:t>
      </w:r>
      <w:r w:rsidR="00965463" w:rsidRPr="001C6A9E">
        <w:rPr>
          <w:rFonts w:ascii="Times New Roman" w:hAnsi="Times New Roman" w:cs="Times New Roman"/>
          <w:sz w:val="24"/>
          <w:szCs w:val="24"/>
        </w:rPr>
        <w:t>ś</w:t>
      </w:r>
      <w:r w:rsidRPr="001C6A9E">
        <w:rPr>
          <w:rFonts w:ascii="Times New Roman" w:hAnsi="Times New Roman" w:cs="Times New Roman"/>
          <w:sz w:val="24"/>
          <w:szCs w:val="24"/>
        </w:rPr>
        <w:t xml:space="preserve">cie </w:t>
      </w:r>
      <w:r w:rsidR="00965463" w:rsidRPr="001C6A9E">
        <w:rPr>
          <w:rFonts w:ascii="Times New Roman" w:hAnsi="Times New Roman" w:cs="Times New Roman"/>
          <w:sz w:val="24"/>
          <w:szCs w:val="24"/>
        </w:rPr>
        <w:t>ż</w:t>
      </w:r>
      <w:r w:rsidRPr="001C6A9E">
        <w:rPr>
          <w:rFonts w:ascii="Times New Roman" w:hAnsi="Times New Roman" w:cs="Times New Roman"/>
          <w:sz w:val="24"/>
          <w:szCs w:val="24"/>
        </w:rPr>
        <w:t>ycie moje… Zatruliście dwa pokolenia</w:t>
      </w:r>
      <w:r w:rsidR="00965463" w:rsidRPr="001C6A9E">
        <w:rPr>
          <w:rFonts w:ascii="Times New Roman" w:hAnsi="Times New Roman" w:cs="Times New Roman"/>
          <w:sz w:val="24"/>
          <w:szCs w:val="24"/>
        </w:rPr>
        <w:t>! […] oto są skutki waszych sentymentalnych poglądów na miłość”. W tym miejscu warto przypomnieć pojęcie „książki zbójeckie”( por. pojęcia kluczowe)</w:t>
      </w:r>
    </w:p>
    <w:p w14:paraId="2A066883" w14:textId="0AE96AAE" w:rsidR="00965463" w:rsidRPr="001C6A9E" w:rsidRDefault="00965463" w:rsidP="001C6A9E">
      <w:pPr>
        <w:jc w:val="both"/>
        <w:rPr>
          <w:rFonts w:ascii="Times New Roman" w:hAnsi="Times New Roman" w:cs="Times New Roman"/>
          <w:sz w:val="24"/>
          <w:szCs w:val="24"/>
        </w:rPr>
      </w:pPr>
      <w:r w:rsidRPr="001C6A9E">
        <w:rPr>
          <w:rFonts w:ascii="Times New Roman" w:hAnsi="Times New Roman" w:cs="Times New Roman"/>
          <w:sz w:val="24"/>
          <w:szCs w:val="24"/>
        </w:rPr>
        <w:t>Miłość do Izabeli Łęckiej miała ogromny wpływ na działania Wokulskiego. Aby zbliżyć się do arystokracji, zdobył ogromny majątek a potem starał się nawiązać kontakty ze środowiskiem Izabeli np. udział w kweście, gra w karty z ojcem Izabeli, zakup konia i powozu, założenie spółki handlowej itp.</w:t>
      </w:r>
    </w:p>
    <w:p w14:paraId="286D2018" w14:textId="7D750BA9" w:rsidR="00965463" w:rsidRPr="001C6A9E" w:rsidRDefault="00965463" w:rsidP="001C6A9E">
      <w:pPr>
        <w:jc w:val="both"/>
        <w:rPr>
          <w:rFonts w:ascii="Times New Roman" w:hAnsi="Times New Roman" w:cs="Times New Roman"/>
          <w:sz w:val="24"/>
          <w:szCs w:val="24"/>
        </w:rPr>
      </w:pPr>
      <w:r w:rsidRPr="001C6A9E">
        <w:rPr>
          <w:rFonts w:ascii="Times New Roman" w:hAnsi="Times New Roman" w:cs="Times New Roman"/>
          <w:sz w:val="24"/>
          <w:szCs w:val="24"/>
        </w:rPr>
        <w:lastRenderedPageBreak/>
        <w:t xml:space="preserve">Wokulski idealizował Izabelę, a jaka była ona w rzeczywistości? </w:t>
      </w:r>
    </w:p>
    <w:p w14:paraId="0E4D5586" w14:textId="50BC2F30" w:rsidR="00965463" w:rsidRPr="001C6A9E" w:rsidRDefault="00965463" w:rsidP="001C6A9E">
      <w:pPr>
        <w:jc w:val="both"/>
        <w:rPr>
          <w:rFonts w:ascii="Times New Roman" w:hAnsi="Times New Roman" w:cs="Times New Roman"/>
          <w:b/>
          <w:bCs/>
          <w:sz w:val="24"/>
          <w:szCs w:val="24"/>
          <w:u w:val="single"/>
        </w:rPr>
      </w:pPr>
      <w:r w:rsidRPr="001C6A9E">
        <w:rPr>
          <w:rFonts w:ascii="Times New Roman" w:hAnsi="Times New Roman" w:cs="Times New Roman"/>
          <w:b/>
          <w:bCs/>
          <w:sz w:val="24"/>
          <w:szCs w:val="24"/>
          <w:u w:val="single"/>
        </w:rPr>
        <w:t xml:space="preserve">Zadanie </w:t>
      </w:r>
    </w:p>
    <w:p w14:paraId="37AE4697" w14:textId="3F7F7A51" w:rsidR="00965463" w:rsidRPr="001C6A9E" w:rsidRDefault="00965463" w:rsidP="001C6A9E">
      <w:pPr>
        <w:jc w:val="both"/>
        <w:rPr>
          <w:rFonts w:ascii="Times New Roman" w:hAnsi="Times New Roman" w:cs="Times New Roman"/>
          <w:sz w:val="24"/>
          <w:szCs w:val="24"/>
        </w:rPr>
      </w:pPr>
      <w:r w:rsidRPr="001C6A9E">
        <w:rPr>
          <w:rFonts w:ascii="Times New Roman" w:hAnsi="Times New Roman" w:cs="Times New Roman"/>
          <w:sz w:val="24"/>
          <w:szCs w:val="24"/>
        </w:rPr>
        <w:t xml:space="preserve">Na podstawie znajomości całej lektury dokonaj charakterystyki Izabeli Łęckiej. Omów złożoność tej postaci. Wskaż w osobowości </w:t>
      </w:r>
      <w:r w:rsidR="005923F0" w:rsidRPr="001C6A9E">
        <w:rPr>
          <w:rFonts w:ascii="Times New Roman" w:hAnsi="Times New Roman" w:cs="Times New Roman"/>
          <w:sz w:val="24"/>
          <w:szCs w:val="24"/>
        </w:rPr>
        <w:t xml:space="preserve">bohaterki </w:t>
      </w:r>
      <w:r w:rsidRPr="001C6A9E">
        <w:rPr>
          <w:rFonts w:ascii="Times New Roman" w:hAnsi="Times New Roman" w:cs="Times New Roman"/>
          <w:sz w:val="24"/>
          <w:szCs w:val="24"/>
        </w:rPr>
        <w:t xml:space="preserve">cechy indywidualne oraz ukształtowane przez środowisko. </w:t>
      </w:r>
    </w:p>
    <w:p w14:paraId="00106596" w14:textId="15A1781B" w:rsidR="00965463" w:rsidRPr="001C6A9E" w:rsidRDefault="00965463" w:rsidP="001C6A9E">
      <w:pPr>
        <w:jc w:val="both"/>
        <w:rPr>
          <w:rFonts w:ascii="Times New Roman" w:hAnsi="Times New Roman" w:cs="Times New Roman"/>
          <w:sz w:val="24"/>
          <w:szCs w:val="24"/>
        </w:rPr>
      </w:pPr>
      <w:r w:rsidRPr="001C6A9E">
        <w:rPr>
          <w:rFonts w:ascii="Times New Roman" w:hAnsi="Times New Roman" w:cs="Times New Roman"/>
          <w:sz w:val="24"/>
          <w:szCs w:val="24"/>
        </w:rPr>
        <w:t>Pracę wyślij.</w:t>
      </w:r>
    </w:p>
    <w:p w14:paraId="53F3DE27" w14:textId="77777777" w:rsidR="00E96253" w:rsidRPr="001C6A9E" w:rsidRDefault="00E96253" w:rsidP="001C6A9E">
      <w:pPr>
        <w:jc w:val="both"/>
        <w:rPr>
          <w:rFonts w:ascii="Times New Roman" w:hAnsi="Times New Roman" w:cs="Times New Roman"/>
          <w:sz w:val="24"/>
          <w:szCs w:val="24"/>
        </w:rPr>
      </w:pPr>
    </w:p>
    <w:p w14:paraId="3F49A576" w14:textId="538C99C4" w:rsidR="00547EEE" w:rsidRPr="001C6A9E" w:rsidRDefault="00547EEE" w:rsidP="001C6A9E">
      <w:pPr>
        <w:jc w:val="both"/>
        <w:rPr>
          <w:rFonts w:ascii="Times New Roman" w:hAnsi="Times New Roman" w:cs="Times New Roman"/>
          <w:sz w:val="24"/>
          <w:szCs w:val="24"/>
        </w:rPr>
      </w:pPr>
      <w:r w:rsidRPr="001C6A9E">
        <w:rPr>
          <w:rFonts w:ascii="Times New Roman" w:hAnsi="Times New Roman" w:cs="Times New Roman"/>
          <w:sz w:val="24"/>
          <w:szCs w:val="24"/>
        </w:rPr>
        <w:t>Środa 20 maja</w:t>
      </w:r>
    </w:p>
    <w:p w14:paraId="12175B08" w14:textId="42FFD1E7" w:rsidR="00547EEE" w:rsidRDefault="00547EEE" w:rsidP="001C6A9E">
      <w:pPr>
        <w:jc w:val="both"/>
        <w:rPr>
          <w:rFonts w:ascii="Times New Roman" w:hAnsi="Times New Roman" w:cs="Times New Roman"/>
          <w:sz w:val="24"/>
          <w:szCs w:val="24"/>
          <w:u w:val="single"/>
        </w:rPr>
      </w:pPr>
      <w:r w:rsidRPr="001C6A9E">
        <w:rPr>
          <w:rFonts w:ascii="Times New Roman" w:hAnsi="Times New Roman" w:cs="Times New Roman"/>
          <w:sz w:val="24"/>
          <w:szCs w:val="24"/>
        </w:rPr>
        <w:t>Temat:</w:t>
      </w:r>
      <w:r w:rsidR="00627E40" w:rsidRPr="001C6A9E">
        <w:rPr>
          <w:rFonts w:ascii="Times New Roman" w:hAnsi="Times New Roman" w:cs="Times New Roman"/>
          <w:sz w:val="24"/>
          <w:szCs w:val="24"/>
        </w:rPr>
        <w:t xml:space="preserve"> </w:t>
      </w:r>
      <w:r w:rsidR="00627E40" w:rsidRPr="00775AC7">
        <w:rPr>
          <w:rFonts w:ascii="Times New Roman" w:hAnsi="Times New Roman" w:cs="Times New Roman"/>
          <w:sz w:val="24"/>
          <w:szCs w:val="24"/>
          <w:u w:val="single"/>
        </w:rPr>
        <w:t>Obraz społeczeństwa w „Lalce”</w:t>
      </w:r>
    </w:p>
    <w:p w14:paraId="6B245552" w14:textId="77777777" w:rsidR="00775AC7" w:rsidRPr="00775AC7" w:rsidRDefault="00775AC7" w:rsidP="001C6A9E">
      <w:pPr>
        <w:jc w:val="both"/>
        <w:rPr>
          <w:rFonts w:ascii="Times New Roman" w:hAnsi="Times New Roman" w:cs="Times New Roman"/>
          <w:sz w:val="24"/>
          <w:szCs w:val="24"/>
          <w:u w:val="single"/>
        </w:rPr>
      </w:pPr>
    </w:p>
    <w:p w14:paraId="4DB76101" w14:textId="0D209C87" w:rsidR="00E96253" w:rsidRDefault="00D97C3E" w:rsidP="001C6A9E">
      <w:pPr>
        <w:jc w:val="both"/>
        <w:rPr>
          <w:rFonts w:ascii="Times New Roman" w:hAnsi="Times New Roman" w:cs="Times New Roman"/>
          <w:sz w:val="24"/>
          <w:szCs w:val="24"/>
        </w:rPr>
      </w:pPr>
      <w:r w:rsidRPr="001C6A9E">
        <w:rPr>
          <w:rFonts w:ascii="Times New Roman" w:hAnsi="Times New Roman" w:cs="Times New Roman"/>
          <w:sz w:val="24"/>
          <w:szCs w:val="24"/>
        </w:rPr>
        <w:t xml:space="preserve">Bolesław Prus ukazał w powieści panoramę ówczesnego społeczeństwa, niestety zwracając uwagę na liczne nieprawidłowości w funkcjonowaniu tego społecznego organizmu. Mówi się nawet o „społecznym rozkładzie” pokazanym w powieści. Rzeczywiście poszczególne grupy społeczne żyją oddzielnie, nawet izolują się, brak wzajemnego porozumienia i zaufania. Jednostki wybitne, bogacące się, często uznawano za podejrzane. Oczywiście winę za taki stan ponoszą nie tylko dawne błędy ustroju </w:t>
      </w:r>
      <w:r w:rsidR="00E925AE">
        <w:rPr>
          <w:rFonts w:ascii="Times New Roman" w:hAnsi="Times New Roman" w:cs="Times New Roman"/>
          <w:sz w:val="24"/>
          <w:szCs w:val="24"/>
        </w:rPr>
        <w:t>R</w:t>
      </w:r>
      <w:r w:rsidRPr="001C6A9E">
        <w:rPr>
          <w:rFonts w:ascii="Times New Roman" w:hAnsi="Times New Roman" w:cs="Times New Roman"/>
          <w:sz w:val="24"/>
          <w:szCs w:val="24"/>
        </w:rPr>
        <w:t>zeczypospolitej ale także</w:t>
      </w:r>
      <w:r w:rsidR="00E925AE">
        <w:rPr>
          <w:rFonts w:ascii="Times New Roman" w:hAnsi="Times New Roman" w:cs="Times New Roman"/>
          <w:sz w:val="24"/>
          <w:szCs w:val="24"/>
        </w:rPr>
        <w:t xml:space="preserve"> przede wszystkim</w:t>
      </w:r>
      <w:r w:rsidRPr="001C6A9E">
        <w:rPr>
          <w:rFonts w:ascii="Times New Roman" w:hAnsi="Times New Roman" w:cs="Times New Roman"/>
          <w:sz w:val="24"/>
          <w:szCs w:val="24"/>
        </w:rPr>
        <w:t xml:space="preserve"> zaborcy. Należy pamiętać, że akcja powieści rozgrywa się w Polsce pod zaborami, a brak własnego państwa utrudnia lub wręcz uniemożliwia sprawne funkcjonowanie i właściwy rozwój polskiego społeczeństwa. </w:t>
      </w:r>
    </w:p>
    <w:p w14:paraId="3721B1BF" w14:textId="102D28E1" w:rsidR="0010226E" w:rsidRDefault="0010226E" w:rsidP="001C6A9E">
      <w:pPr>
        <w:jc w:val="both"/>
        <w:rPr>
          <w:rFonts w:ascii="Times New Roman" w:hAnsi="Times New Roman" w:cs="Times New Roman"/>
          <w:sz w:val="24"/>
          <w:szCs w:val="24"/>
        </w:rPr>
      </w:pPr>
      <w:r>
        <w:rPr>
          <w:rFonts w:ascii="Times New Roman" w:hAnsi="Times New Roman" w:cs="Times New Roman"/>
          <w:sz w:val="24"/>
          <w:szCs w:val="24"/>
        </w:rPr>
        <w:t>Na początek przyjrzymy się poszczególnym grupom społecznym ukazanym w „Lalce”</w:t>
      </w:r>
    </w:p>
    <w:p w14:paraId="772B7600" w14:textId="0781177D" w:rsidR="0010226E" w:rsidRDefault="0010226E" w:rsidP="0010226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Arystokracja- np. Łęccy, książę, Zasławska, Ochocki, Starski, baron: </w:t>
      </w:r>
      <w:r w:rsidR="003D3E9B">
        <w:rPr>
          <w:rFonts w:ascii="Times New Roman" w:hAnsi="Times New Roman" w:cs="Times New Roman"/>
          <w:sz w:val="24"/>
          <w:szCs w:val="24"/>
        </w:rPr>
        <w:t>grupa ta została przedstawiona w sposób negatywny (wyjątek to Zasławska czy Ochocki), życie ponad stan, częsta pogarda dla ludzi pracy, gonitwa za posagami, wywyższanie się, zachwiana moralność.</w:t>
      </w:r>
    </w:p>
    <w:p w14:paraId="4D17F26E" w14:textId="77777777" w:rsidR="0010226E" w:rsidRDefault="0010226E" w:rsidP="0010226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Mieszczaństwo</w:t>
      </w:r>
    </w:p>
    <w:p w14:paraId="48211E70" w14:textId="621C6C03" w:rsidR="0010226E" w:rsidRDefault="0010226E" w:rsidP="001022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polskie- np.</w:t>
      </w:r>
      <w:r w:rsidR="003D3E9B">
        <w:rPr>
          <w:rFonts w:ascii="Times New Roman" w:hAnsi="Times New Roman" w:cs="Times New Roman"/>
          <w:sz w:val="24"/>
          <w:szCs w:val="24"/>
        </w:rPr>
        <w:t xml:space="preserve"> Ignacy Rzecki, subiekci: marazm, brak działań mogących doprowadzić do zmiany sytuacji, częsty brak perspektyw, brak ambicji i mobilności zawodowej</w:t>
      </w:r>
    </w:p>
    <w:p w14:paraId="0F6A0F7D" w14:textId="0A19D527" w:rsidR="0010226E" w:rsidRDefault="0010226E" w:rsidP="001022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niemieckie- np.</w:t>
      </w:r>
      <w:r w:rsidR="003D3E9B">
        <w:rPr>
          <w:rFonts w:ascii="Times New Roman" w:hAnsi="Times New Roman" w:cs="Times New Roman"/>
          <w:sz w:val="24"/>
          <w:szCs w:val="24"/>
        </w:rPr>
        <w:t xml:space="preserve"> Minclowie, należą do przeszłości, tradycja, rzetelność</w:t>
      </w:r>
    </w:p>
    <w:p w14:paraId="1320DF65" w14:textId="59524A87" w:rsidR="0010226E" w:rsidRDefault="0010226E" w:rsidP="001022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żydowskie- np. </w:t>
      </w:r>
      <w:r w:rsidR="003D3E9B">
        <w:rPr>
          <w:rFonts w:ascii="Times New Roman" w:hAnsi="Times New Roman" w:cs="Times New Roman"/>
          <w:sz w:val="24"/>
          <w:szCs w:val="24"/>
        </w:rPr>
        <w:t>Szlangbaum, Szuman; tu pokazane są również problemy związane z asymilacją Żydów</w:t>
      </w:r>
    </w:p>
    <w:p w14:paraId="2F85F816" w14:textId="21FC3F64" w:rsidR="0010226E" w:rsidRDefault="0010226E" w:rsidP="0010226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Biedota </w:t>
      </w:r>
      <w:r w:rsidR="003D3E9B">
        <w:rPr>
          <w:rFonts w:ascii="Times New Roman" w:hAnsi="Times New Roman" w:cs="Times New Roman"/>
          <w:sz w:val="24"/>
          <w:szCs w:val="24"/>
        </w:rPr>
        <w:t>– np. Marianna Wysocki; żyją często w skrajnej nędzy, nie mają możliwości podjęcia pracy; doraźna pomoc nie zmienia ich dramatycznej sytuacji</w:t>
      </w:r>
    </w:p>
    <w:p w14:paraId="6518B2F2" w14:textId="73C180E9" w:rsidR="003D3E9B" w:rsidRDefault="003D3E9B" w:rsidP="003D3E9B">
      <w:pPr>
        <w:jc w:val="both"/>
        <w:rPr>
          <w:rFonts w:ascii="Times New Roman" w:hAnsi="Times New Roman" w:cs="Times New Roman"/>
          <w:sz w:val="24"/>
          <w:szCs w:val="24"/>
        </w:rPr>
      </w:pPr>
      <w:r>
        <w:rPr>
          <w:rFonts w:ascii="Times New Roman" w:hAnsi="Times New Roman" w:cs="Times New Roman"/>
          <w:sz w:val="24"/>
          <w:szCs w:val="24"/>
        </w:rPr>
        <w:t>Na tle tego społecznego rozkładu działa jednostka wybitna- Stanisław Wokulski, który rozumie potrzeby biedoty i wie, że jego pomoc nie może ograniczać się tylko do wsparcia finansowego, ale powinna umożliwiać tym ludziom podjęcie pracy. Tak właśnie pomaga np. Mariannie, Wysockiemu. Jest to jednak człowiek, który pragnąc zbliżenia do arystokracji naraża się na krytykę mieszczaństwa</w:t>
      </w:r>
      <w:r w:rsidR="000A309B">
        <w:rPr>
          <w:rFonts w:ascii="Times New Roman" w:hAnsi="Times New Roman" w:cs="Times New Roman"/>
          <w:sz w:val="24"/>
          <w:szCs w:val="24"/>
        </w:rPr>
        <w:t xml:space="preserve">. Ważną symboliczną sceną jest ta u Hopfera, kiedy młody Wokulski próbuje wydobyć się z piwnicy. Nikt mu wtedy nie pomaga, nie podaje pomocnej ręki- taki jest też awans społeczny Wokulskiego, mocno ograniczony z powodu przesadów klasowych arystokracji. Również jego ewentualny związek z arystokratką jest postrzegany jako mezalians. </w:t>
      </w:r>
      <w:r w:rsidR="000A309B">
        <w:rPr>
          <w:rFonts w:ascii="Times New Roman" w:hAnsi="Times New Roman" w:cs="Times New Roman"/>
          <w:sz w:val="24"/>
          <w:szCs w:val="24"/>
        </w:rPr>
        <w:lastRenderedPageBreak/>
        <w:t>Nieważne są tu zalety charakteru człowieka, ale jego przynależność klasowa. Niestety w takim społeczeństwie Wokulski ponosi klęskę.</w:t>
      </w:r>
    </w:p>
    <w:p w14:paraId="617B5C9C" w14:textId="549CB126" w:rsidR="000A309B" w:rsidRDefault="000A309B" w:rsidP="003D3E9B">
      <w:pPr>
        <w:jc w:val="both"/>
        <w:rPr>
          <w:rFonts w:ascii="Times New Roman" w:hAnsi="Times New Roman" w:cs="Times New Roman"/>
          <w:sz w:val="24"/>
          <w:szCs w:val="24"/>
        </w:rPr>
      </w:pPr>
    </w:p>
    <w:p w14:paraId="1A44EEE6" w14:textId="043559F2" w:rsidR="000A309B" w:rsidRPr="000A309B" w:rsidRDefault="000A309B" w:rsidP="003D3E9B">
      <w:pPr>
        <w:jc w:val="both"/>
        <w:rPr>
          <w:rFonts w:ascii="Times New Roman" w:hAnsi="Times New Roman" w:cs="Times New Roman"/>
          <w:b/>
          <w:bCs/>
          <w:sz w:val="24"/>
          <w:szCs w:val="24"/>
          <w:u w:val="single"/>
        </w:rPr>
      </w:pPr>
      <w:r w:rsidRPr="000A309B">
        <w:rPr>
          <w:rFonts w:ascii="Times New Roman" w:hAnsi="Times New Roman" w:cs="Times New Roman"/>
          <w:b/>
          <w:bCs/>
          <w:sz w:val="24"/>
          <w:szCs w:val="24"/>
          <w:u w:val="single"/>
        </w:rPr>
        <w:t>Zadanie:</w:t>
      </w:r>
    </w:p>
    <w:p w14:paraId="0DC8447D" w14:textId="0D5F0C57" w:rsidR="000A309B" w:rsidRDefault="000A309B" w:rsidP="003D3E9B">
      <w:pPr>
        <w:jc w:val="both"/>
        <w:rPr>
          <w:rFonts w:ascii="Times New Roman" w:hAnsi="Times New Roman" w:cs="Times New Roman"/>
          <w:sz w:val="24"/>
          <w:szCs w:val="24"/>
        </w:rPr>
      </w:pPr>
      <w:r>
        <w:rPr>
          <w:rFonts w:ascii="Times New Roman" w:hAnsi="Times New Roman" w:cs="Times New Roman"/>
          <w:sz w:val="24"/>
          <w:szCs w:val="24"/>
        </w:rPr>
        <w:t>Oceń XIX wieczne społeczeństwo polskie ukazane w „Lalce”</w:t>
      </w:r>
    </w:p>
    <w:p w14:paraId="12691F4E" w14:textId="058B969F" w:rsidR="000A309B" w:rsidRPr="003D3E9B" w:rsidRDefault="000A309B" w:rsidP="003D3E9B">
      <w:pPr>
        <w:jc w:val="both"/>
        <w:rPr>
          <w:rFonts w:ascii="Times New Roman" w:hAnsi="Times New Roman" w:cs="Times New Roman"/>
          <w:sz w:val="24"/>
          <w:szCs w:val="24"/>
        </w:rPr>
      </w:pPr>
      <w:r>
        <w:rPr>
          <w:rFonts w:ascii="Times New Roman" w:hAnsi="Times New Roman" w:cs="Times New Roman"/>
          <w:sz w:val="24"/>
          <w:szCs w:val="24"/>
        </w:rPr>
        <w:t>Pracę wyślij.</w:t>
      </w:r>
    </w:p>
    <w:p w14:paraId="223AD304" w14:textId="77777777" w:rsidR="00E96253" w:rsidRPr="001C6A9E" w:rsidRDefault="00E96253" w:rsidP="001C6A9E">
      <w:pPr>
        <w:jc w:val="both"/>
        <w:rPr>
          <w:rFonts w:ascii="Times New Roman" w:hAnsi="Times New Roman" w:cs="Times New Roman"/>
          <w:sz w:val="24"/>
          <w:szCs w:val="24"/>
        </w:rPr>
      </w:pPr>
    </w:p>
    <w:p w14:paraId="6FB983D4" w14:textId="31D405D6" w:rsidR="00547EEE" w:rsidRPr="001C6A9E" w:rsidRDefault="00547EEE" w:rsidP="001C6A9E">
      <w:pPr>
        <w:jc w:val="both"/>
        <w:rPr>
          <w:rFonts w:ascii="Times New Roman" w:hAnsi="Times New Roman" w:cs="Times New Roman"/>
          <w:sz w:val="24"/>
          <w:szCs w:val="24"/>
        </w:rPr>
      </w:pPr>
      <w:r w:rsidRPr="001C6A9E">
        <w:rPr>
          <w:rFonts w:ascii="Times New Roman" w:hAnsi="Times New Roman" w:cs="Times New Roman"/>
          <w:sz w:val="24"/>
          <w:szCs w:val="24"/>
        </w:rPr>
        <w:t>Czwartek 21 maja</w:t>
      </w:r>
    </w:p>
    <w:p w14:paraId="2DF0B491" w14:textId="571E1798" w:rsidR="00547EEE" w:rsidRDefault="00547EEE" w:rsidP="001C6A9E">
      <w:pPr>
        <w:jc w:val="both"/>
        <w:rPr>
          <w:rFonts w:ascii="Times New Roman" w:hAnsi="Times New Roman" w:cs="Times New Roman"/>
          <w:sz w:val="24"/>
          <w:szCs w:val="24"/>
          <w:u w:val="single"/>
        </w:rPr>
      </w:pPr>
      <w:r w:rsidRPr="001C6A9E">
        <w:rPr>
          <w:rFonts w:ascii="Times New Roman" w:hAnsi="Times New Roman" w:cs="Times New Roman"/>
          <w:sz w:val="24"/>
          <w:szCs w:val="24"/>
        </w:rPr>
        <w:t xml:space="preserve">Temat: </w:t>
      </w:r>
      <w:r w:rsidR="00627E40" w:rsidRPr="00775AC7">
        <w:rPr>
          <w:rFonts w:ascii="Times New Roman" w:hAnsi="Times New Roman" w:cs="Times New Roman"/>
          <w:sz w:val="24"/>
          <w:szCs w:val="24"/>
          <w:u w:val="single"/>
        </w:rPr>
        <w:t>Utopia naukowa w „Lalce”</w:t>
      </w:r>
    </w:p>
    <w:p w14:paraId="387C0726" w14:textId="092B09FC" w:rsidR="000A309B" w:rsidRDefault="000A309B" w:rsidP="001C6A9E">
      <w:pPr>
        <w:jc w:val="both"/>
        <w:rPr>
          <w:rFonts w:ascii="Times New Roman" w:hAnsi="Times New Roman" w:cs="Times New Roman"/>
          <w:sz w:val="24"/>
          <w:szCs w:val="24"/>
          <w:u w:val="single"/>
        </w:rPr>
      </w:pPr>
    </w:p>
    <w:p w14:paraId="141F73A7" w14:textId="1D6F2DBE" w:rsidR="00D96349" w:rsidRDefault="000A309B" w:rsidP="001C6A9E">
      <w:pPr>
        <w:jc w:val="both"/>
        <w:rPr>
          <w:rFonts w:ascii="Times New Roman" w:hAnsi="Times New Roman" w:cs="Times New Roman"/>
          <w:sz w:val="24"/>
          <w:szCs w:val="24"/>
        </w:rPr>
      </w:pPr>
      <w:r w:rsidRPr="000A309B">
        <w:rPr>
          <w:rFonts w:ascii="Times New Roman" w:hAnsi="Times New Roman" w:cs="Times New Roman"/>
          <w:sz w:val="24"/>
          <w:szCs w:val="24"/>
        </w:rPr>
        <w:t xml:space="preserve">Wiek </w:t>
      </w:r>
      <w:r>
        <w:rPr>
          <w:rFonts w:ascii="Times New Roman" w:hAnsi="Times New Roman" w:cs="Times New Roman"/>
          <w:sz w:val="24"/>
          <w:szCs w:val="24"/>
        </w:rPr>
        <w:t>XIX przyniósł rewolucję przemysłową</w:t>
      </w:r>
      <w:r w:rsidR="00A443CB">
        <w:rPr>
          <w:rFonts w:ascii="Times New Roman" w:hAnsi="Times New Roman" w:cs="Times New Roman"/>
          <w:sz w:val="24"/>
          <w:szCs w:val="24"/>
        </w:rPr>
        <w:t>, co pobudziło wyobraźnię młodych pozytywistów i skłoniło do wiary w możliwość stworzenia nowego, lepszego świata, rozwijającego się dynamicznie dzięki nauce</w:t>
      </w:r>
      <w:r w:rsidR="00D96349">
        <w:rPr>
          <w:rFonts w:ascii="Times New Roman" w:hAnsi="Times New Roman" w:cs="Times New Roman"/>
          <w:sz w:val="24"/>
          <w:szCs w:val="24"/>
        </w:rPr>
        <w:t xml:space="preserve">. Prus patrzy jednak nieco sceptycznie na możliwości nauki w 2. połowie XIX wieku, co możemy zaobserwować analizując fragmenty powieści poświęcone postaciom wynalazców oraz ich wynalazkom. </w:t>
      </w:r>
    </w:p>
    <w:p w14:paraId="4D3A9861" w14:textId="456EEEFA" w:rsidR="00D96349" w:rsidRDefault="00D96349" w:rsidP="001C6A9E">
      <w:pPr>
        <w:jc w:val="both"/>
        <w:rPr>
          <w:rFonts w:ascii="Times New Roman" w:hAnsi="Times New Roman" w:cs="Times New Roman"/>
          <w:b/>
          <w:bCs/>
          <w:sz w:val="24"/>
          <w:szCs w:val="24"/>
          <w:u w:val="single"/>
        </w:rPr>
      </w:pPr>
      <w:r w:rsidRPr="00D96349">
        <w:rPr>
          <w:rFonts w:ascii="Times New Roman" w:hAnsi="Times New Roman" w:cs="Times New Roman"/>
          <w:b/>
          <w:bCs/>
          <w:sz w:val="24"/>
          <w:szCs w:val="24"/>
          <w:u w:val="single"/>
        </w:rPr>
        <w:t>Zadanie</w:t>
      </w:r>
    </w:p>
    <w:p w14:paraId="4BD2CBFB" w14:textId="0C6C22C6" w:rsidR="00D96349" w:rsidRPr="00D96349" w:rsidRDefault="00D96349" w:rsidP="001C6A9E">
      <w:pPr>
        <w:jc w:val="both"/>
        <w:rPr>
          <w:rFonts w:ascii="Times New Roman" w:hAnsi="Times New Roman" w:cs="Times New Roman"/>
          <w:sz w:val="24"/>
          <w:szCs w:val="24"/>
        </w:rPr>
      </w:pPr>
      <w:r>
        <w:rPr>
          <w:rFonts w:ascii="Times New Roman" w:hAnsi="Times New Roman" w:cs="Times New Roman"/>
          <w:sz w:val="24"/>
          <w:szCs w:val="24"/>
        </w:rPr>
        <w:t>Na podstawie fragmentów z podręcznika oraz znajomości całej powieści, uzupełnij tabelę:</w:t>
      </w:r>
    </w:p>
    <w:tbl>
      <w:tblPr>
        <w:tblStyle w:val="Tabela-Siatka"/>
        <w:tblW w:w="0" w:type="auto"/>
        <w:tblLook w:val="04A0" w:firstRow="1" w:lastRow="0" w:firstColumn="1" w:lastColumn="0" w:noHBand="0" w:noVBand="1"/>
      </w:tblPr>
      <w:tblGrid>
        <w:gridCol w:w="2265"/>
        <w:gridCol w:w="2265"/>
        <w:gridCol w:w="2266"/>
        <w:gridCol w:w="2266"/>
      </w:tblGrid>
      <w:tr w:rsidR="00D96349" w14:paraId="0B3DBD1E" w14:textId="77777777" w:rsidTr="00D96349">
        <w:tc>
          <w:tcPr>
            <w:tcW w:w="2265" w:type="dxa"/>
          </w:tcPr>
          <w:p w14:paraId="759304B1" w14:textId="21873C66" w:rsidR="00D96349" w:rsidRDefault="00D96349" w:rsidP="001C6A9E">
            <w:pPr>
              <w:jc w:val="both"/>
              <w:rPr>
                <w:rFonts w:ascii="Times New Roman" w:hAnsi="Times New Roman" w:cs="Times New Roman"/>
                <w:sz w:val="24"/>
                <w:szCs w:val="24"/>
              </w:rPr>
            </w:pPr>
            <w:r>
              <w:rPr>
                <w:rFonts w:ascii="Times New Roman" w:hAnsi="Times New Roman" w:cs="Times New Roman"/>
                <w:sz w:val="24"/>
                <w:szCs w:val="24"/>
              </w:rPr>
              <w:t>-------------------------</w:t>
            </w:r>
          </w:p>
        </w:tc>
        <w:tc>
          <w:tcPr>
            <w:tcW w:w="2265" w:type="dxa"/>
          </w:tcPr>
          <w:p w14:paraId="2427E4B3" w14:textId="4CDAA9B1" w:rsidR="00D96349" w:rsidRDefault="00D96349" w:rsidP="001C6A9E">
            <w:pPr>
              <w:jc w:val="both"/>
              <w:rPr>
                <w:rFonts w:ascii="Times New Roman" w:hAnsi="Times New Roman" w:cs="Times New Roman"/>
                <w:sz w:val="24"/>
                <w:szCs w:val="24"/>
              </w:rPr>
            </w:pPr>
            <w:r>
              <w:rPr>
                <w:rFonts w:ascii="Times New Roman" w:hAnsi="Times New Roman" w:cs="Times New Roman"/>
                <w:sz w:val="24"/>
                <w:szCs w:val="24"/>
              </w:rPr>
              <w:t>Wokulski</w:t>
            </w:r>
          </w:p>
        </w:tc>
        <w:tc>
          <w:tcPr>
            <w:tcW w:w="2266" w:type="dxa"/>
          </w:tcPr>
          <w:p w14:paraId="297D7E2C" w14:textId="07BB6D9B" w:rsidR="00D96349" w:rsidRDefault="00D96349" w:rsidP="001C6A9E">
            <w:pPr>
              <w:jc w:val="both"/>
              <w:rPr>
                <w:rFonts w:ascii="Times New Roman" w:hAnsi="Times New Roman" w:cs="Times New Roman"/>
                <w:sz w:val="24"/>
                <w:szCs w:val="24"/>
              </w:rPr>
            </w:pPr>
            <w:r>
              <w:rPr>
                <w:rFonts w:ascii="Times New Roman" w:hAnsi="Times New Roman" w:cs="Times New Roman"/>
                <w:sz w:val="24"/>
                <w:szCs w:val="24"/>
              </w:rPr>
              <w:t>Geist</w:t>
            </w:r>
          </w:p>
        </w:tc>
        <w:tc>
          <w:tcPr>
            <w:tcW w:w="2266" w:type="dxa"/>
          </w:tcPr>
          <w:p w14:paraId="4E5E1AFA" w14:textId="6C75EBF0" w:rsidR="00D96349" w:rsidRDefault="00D96349" w:rsidP="001C6A9E">
            <w:pPr>
              <w:jc w:val="both"/>
              <w:rPr>
                <w:rFonts w:ascii="Times New Roman" w:hAnsi="Times New Roman" w:cs="Times New Roman"/>
                <w:sz w:val="24"/>
                <w:szCs w:val="24"/>
              </w:rPr>
            </w:pPr>
            <w:r>
              <w:rPr>
                <w:rFonts w:ascii="Times New Roman" w:hAnsi="Times New Roman" w:cs="Times New Roman"/>
                <w:sz w:val="24"/>
                <w:szCs w:val="24"/>
              </w:rPr>
              <w:t>Ochocki</w:t>
            </w:r>
          </w:p>
        </w:tc>
      </w:tr>
      <w:tr w:rsidR="00D96349" w14:paraId="6AD1B020" w14:textId="77777777" w:rsidTr="00D96349">
        <w:tc>
          <w:tcPr>
            <w:tcW w:w="2265" w:type="dxa"/>
          </w:tcPr>
          <w:p w14:paraId="0B58CDA2" w14:textId="77777777" w:rsidR="00D96349" w:rsidRDefault="00D96349" w:rsidP="00D96349">
            <w:pPr>
              <w:rPr>
                <w:rFonts w:ascii="Times New Roman" w:hAnsi="Times New Roman" w:cs="Times New Roman"/>
                <w:sz w:val="24"/>
                <w:szCs w:val="24"/>
              </w:rPr>
            </w:pPr>
            <w:r>
              <w:rPr>
                <w:rFonts w:ascii="Times New Roman" w:hAnsi="Times New Roman" w:cs="Times New Roman"/>
                <w:sz w:val="24"/>
                <w:szCs w:val="24"/>
              </w:rPr>
              <w:t>Wynalazek</w:t>
            </w:r>
          </w:p>
          <w:p w14:paraId="5A8CE8A3" w14:textId="5C24D052" w:rsidR="00D96349" w:rsidRDefault="00D96349" w:rsidP="00D96349">
            <w:pPr>
              <w:rPr>
                <w:rFonts w:ascii="Times New Roman" w:hAnsi="Times New Roman" w:cs="Times New Roman"/>
                <w:sz w:val="24"/>
                <w:szCs w:val="24"/>
              </w:rPr>
            </w:pPr>
          </w:p>
        </w:tc>
        <w:tc>
          <w:tcPr>
            <w:tcW w:w="2265" w:type="dxa"/>
          </w:tcPr>
          <w:p w14:paraId="6AC58CA7" w14:textId="77777777" w:rsidR="00D96349" w:rsidRDefault="00D96349" w:rsidP="001C6A9E">
            <w:pPr>
              <w:jc w:val="both"/>
              <w:rPr>
                <w:rFonts w:ascii="Times New Roman" w:hAnsi="Times New Roman" w:cs="Times New Roman"/>
                <w:sz w:val="24"/>
                <w:szCs w:val="24"/>
              </w:rPr>
            </w:pPr>
          </w:p>
        </w:tc>
        <w:tc>
          <w:tcPr>
            <w:tcW w:w="2266" w:type="dxa"/>
          </w:tcPr>
          <w:p w14:paraId="37B1E1E6" w14:textId="77777777" w:rsidR="00D96349" w:rsidRDefault="00D96349" w:rsidP="001C6A9E">
            <w:pPr>
              <w:jc w:val="both"/>
              <w:rPr>
                <w:rFonts w:ascii="Times New Roman" w:hAnsi="Times New Roman" w:cs="Times New Roman"/>
                <w:sz w:val="24"/>
                <w:szCs w:val="24"/>
              </w:rPr>
            </w:pPr>
          </w:p>
        </w:tc>
        <w:tc>
          <w:tcPr>
            <w:tcW w:w="2266" w:type="dxa"/>
          </w:tcPr>
          <w:p w14:paraId="3E33F884" w14:textId="77777777" w:rsidR="00D96349" w:rsidRDefault="00D96349" w:rsidP="001C6A9E">
            <w:pPr>
              <w:jc w:val="both"/>
              <w:rPr>
                <w:rFonts w:ascii="Times New Roman" w:hAnsi="Times New Roman" w:cs="Times New Roman"/>
                <w:sz w:val="24"/>
                <w:szCs w:val="24"/>
              </w:rPr>
            </w:pPr>
          </w:p>
        </w:tc>
      </w:tr>
      <w:tr w:rsidR="00D96349" w14:paraId="20B4A336" w14:textId="77777777" w:rsidTr="00D96349">
        <w:tc>
          <w:tcPr>
            <w:tcW w:w="2265" w:type="dxa"/>
          </w:tcPr>
          <w:p w14:paraId="5EA7FB58" w14:textId="77777777" w:rsidR="00D96349" w:rsidRDefault="00D96349" w:rsidP="00D96349">
            <w:pPr>
              <w:rPr>
                <w:rFonts w:ascii="Times New Roman" w:hAnsi="Times New Roman" w:cs="Times New Roman"/>
                <w:sz w:val="24"/>
                <w:szCs w:val="24"/>
              </w:rPr>
            </w:pPr>
            <w:r>
              <w:rPr>
                <w:rFonts w:ascii="Times New Roman" w:hAnsi="Times New Roman" w:cs="Times New Roman"/>
                <w:sz w:val="24"/>
                <w:szCs w:val="24"/>
              </w:rPr>
              <w:t>Funkcja wynalazku</w:t>
            </w:r>
          </w:p>
          <w:p w14:paraId="095EA31B" w14:textId="68D56C48" w:rsidR="00D96349" w:rsidRDefault="00D96349" w:rsidP="00D96349">
            <w:pPr>
              <w:rPr>
                <w:rFonts w:ascii="Times New Roman" w:hAnsi="Times New Roman" w:cs="Times New Roman"/>
                <w:sz w:val="24"/>
                <w:szCs w:val="24"/>
              </w:rPr>
            </w:pPr>
          </w:p>
        </w:tc>
        <w:tc>
          <w:tcPr>
            <w:tcW w:w="2265" w:type="dxa"/>
          </w:tcPr>
          <w:p w14:paraId="39F944B1" w14:textId="77777777" w:rsidR="00D96349" w:rsidRDefault="00D96349" w:rsidP="001C6A9E">
            <w:pPr>
              <w:jc w:val="both"/>
              <w:rPr>
                <w:rFonts w:ascii="Times New Roman" w:hAnsi="Times New Roman" w:cs="Times New Roman"/>
                <w:sz w:val="24"/>
                <w:szCs w:val="24"/>
              </w:rPr>
            </w:pPr>
          </w:p>
          <w:p w14:paraId="1A5F05AC" w14:textId="77777777" w:rsidR="00F67988" w:rsidRDefault="00F67988" w:rsidP="001C6A9E">
            <w:pPr>
              <w:jc w:val="both"/>
              <w:rPr>
                <w:rFonts w:ascii="Times New Roman" w:hAnsi="Times New Roman" w:cs="Times New Roman"/>
                <w:sz w:val="24"/>
                <w:szCs w:val="24"/>
              </w:rPr>
            </w:pPr>
          </w:p>
          <w:p w14:paraId="472DD15B" w14:textId="77777777" w:rsidR="00F67988" w:rsidRDefault="00F67988" w:rsidP="001C6A9E">
            <w:pPr>
              <w:jc w:val="both"/>
              <w:rPr>
                <w:rFonts w:ascii="Times New Roman" w:hAnsi="Times New Roman" w:cs="Times New Roman"/>
                <w:sz w:val="24"/>
                <w:szCs w:val="24"/>
              </w:rPr>
            </w:pPr>
          </w:p>
          <w:p w14:paraId="0EA3F071" w14:textId="4A695D51" w:rsidR="00F67988" w:rsidRDefault="00F67988" w:rsidP="001C6A9E">
            <w:pPr>
              <w:jc w:val="both"/>
              <w:rPr>
                <w:rFonts w:ascii="Times New Roman" w:hAnsi="Times New Roman" w:cs="Times New Roman"/>
                <w:sz w:val="24"/>
                <w:szCs w:val="24"/>
              </w:rPr>
            </w:pPr>
          </w:p>
        </w:tc>
        <w:tc>
          <w:tcPr>
            <w:tcW w:w="2266" w:type="dxa"/>
          </w:tcPr>
          <w:p w14:paraId="424BEA47" w14:textId="77777777" w:rsidR="00D96349" w:rsidRDefault="00D96349" w:rsidP="001C6A9E">
            <w:pPr>
              <w:jc w:val="both"/>
              <w:rPr>
                <w:rFonts w:ascii="Times New Roman" w:hAnsi="Times New Roman" w:cs="Times New Roman"/>
                <w:sz w:val="24"/>
                <w:szCs w:val="24"/>
              </w:rPr>
            </w:pPr>
          </w:p>
        </w:tc>
        <w:tc>
          <w:tcPr>
            <w:tcW w:w="2266" w:type="dxa"/>
          </w:tcPr>
          <w:p w14:paraId="75678DB7" w14:textId="77777777" w:rsidR="00D96349" w:rsidRDefault="00D96349" w:rsidP="001C6A9E">
            <w:pPr>
              <w:jc w:val="both"/>
              <w:rPr>
                <w:rFonts w:ascii="Times New Roman" w:hAnsi="Times New Roman" w:cs="Times New Roman"/>
                <w:sz w:val="24"/>
                <w:szCs w:val="24"/>
              </w:rPr>
            </w:pPr>
          </w:p>
        </w:tc>
      </w:tr>
      <w:tr w:rsidR="00D96349" w14:paraId="124AEAD8" w14:textId="77777777" w:rsidTr="00D96349">
        <w:tc>
          <w:tcPr>
            <w:tcW w:w="2265" w:type="dxa"/>
          </w:tcPr>
          <w:p w14:paraId="6CA8A92E" w14:textId="77777777" w:rsidR="00D96349" w:rsidRDefault="00D96349" w:rsidP="00D96349">
            <w:pPr>
              <w:rPr>
                <w:rFonts w:ascii="Times New Roman" w:hAnsi="Times New Roman" w:cs="Times New Roman"/>
                <w:sz w:val="24"/>
                <w:szCs w:val="24"/>
              </w:rPr>
            </w:pPr>
            <w:r>
              <w:rPr>
                <w:rFonts w:ascii="Times New Roman" w:hAnsi="Times New Roman" w:cs="Times New Roman"/>
                <w:sz w:val="24"/>
                <w:szCs w:val="24"/>
              </w:rPr>
              <w:t>Rzeczywiste efekty</w:t>
            </w:r>
          </w:p>
          <w:p w14:paraId="4CE620AA" w14:textId="6D623C1A" w:rsidR="00D96349" w:rsidRDefault="00D96349" w:rsidP="00D96349">
            <w:pPr>
              <w:rPr>
                <w:rFonts w:ascii="Times New Roman" w:hAnsi="Times New Roman" w:cs="Times New Roman"/>
                <w:sz w:val="24"/>
                <w:szCs w:val="24"/>
              </w:rPr>
            </w:pPr>
          </w:p>
        </w:tc>
        <w:tc>
          <w:tcPr>
            <w:tcW w:w="2265" w:type="dxa"/>
          </w:tcPr>
          <w:p w14:paraId="0596A416" w14:textId="77777777" w:rsidR="00D96349" w:rsidRDefault="00D96349" w:rsidP="001C6A9E">
            <w:pPr>
              <w:jc w:val="both"/>
              <w:rPr>
                <w:rFonts w:ascii="Times New Roman" w:hAnsi="Times New Roman" w:cs="Times New Roman"/>
                <w:sz w:val="24"/>
                <w:szCs w:val="24"/>
              </w:rPr>
            </w:pPr>
          </w:p>
          <w:p w14:paraId="46F50AD3" w14:textId="77777777" w:rsidR="00F67988" w:rsidRDefault="00F67988" w:rsidP="001C6A9E">
            <w:pPr>
              <w:jc w:val="both"/>
              <w:rPr>
                <w:rFonts w:ascii="Times New Roman" w:hAnsi="Times New Roman" w:cs="Times New Roman"/>
                <w:sz w:val="24"/>
                <w:szCs w:val="24"/>
              </w:rPr>
            </w:pPr>
          </w:p>
          <w:p w14:paraId="29B89B9E" w14:textId="77777777" w:rsidR="00F67988" w:rsidRDefault="00F67988" w:rsidP="001C6A9E">
            <w:pPr>
              <w:jc w:val="both"/>
              <w:rPr>
                <w:rFonts w:ascii="Times New Roman" w:hAnsi="Times New Roman" w:cs="Times New Roman"/>
                <w:sz w:val="24"/>
                <w:szCs w:val="24"/>
              </w:rPr>
            </w:pPr>
          </w:p>
          <w:p w14:paraId="13C2FF79" w14:textId="77777777" w:rsidR="00F67988" w:rsidRDefault="00F67988" w:rsidP="001C6A9E">
            <w:pPr>
              <w:jc w:val="both"/>
              <w:rPr>
                <w:rFonts w:ascii="Times New Roman" w:hAnsi="Times New Roman" w:cs="Times New Roman"/>
                <w:sz w:val="24"/>
                <w:szCs w:val="24"/>
              </w:rPr>
            </w:pPr>
          </w:p>
          <w:p w14:paraId="337FEFA0" w14:textId="2A36CF7F" w:rsidR="00F67988" w:rsidRDefault="00F67988" w:rsidP="001C6A9E">
            <w:pPr>
              <w:jc w:val="both"/>
              <w:rPr>
                <w:rFonts w:ascii="Times New Roman" w:hAnsi="Times New Roman" w:cs="Times New Roman"/>
                <w:sz w:val="24"/>
                <w:szCs w:val="24"/>
              </w:rPr>
            </w:pPr>
          </w:p>
        </w:tc>
        <w:tc>
          <w:tcPr>
            <w:tcW w:w="2266" w:type="dxa"/>
          </w:tcPr>
          <w:p w14:paraId="4E18AD1C" w14:textId="77777777" w:rsidR="00D96349" w:rsidRDefault="00D96349" w:rsidP="001C6A9E">
            <w:pPr>
              <w:jc w:val="both"/>
              <w:rPr>
                <w:rFonts w:ascii="Times New Roman" w:hAnsi="Times New Roman" w:cs="Times New Roman"/>
                <w:sz w:val="24"/>
                <w:szCs w:val="24"/>
              </w:rPr>
            </w:pPr>
          </w:p>
        </w:tc>
        <w:tc>
          <w:tcPr>
            <w:tcW w:w="2266" w:type="dxa"/>
          </w:tcPr>
          <w:p w14:paraId="23B5D8CD" w14:textId="77777777" w:rsidR="00D96349" w:rsidRDefault="00D96349" w:rsidP="001C6A9E">
            <w:pPr>
              <w:jc w:val="both"/>
              <w:rPr>
                <w:rFonts w:ascii="Times New Roman" w:hAnsi="Times New Roman" w:cs="Times New Roman"/>
                <w:sz w:val="24"/>
                <w:szCs w:val="24"/>
              </w:rPr>
            </w:pPr>
          </w:p>
        </w:tc>
      </w:tr>
      <w:tr w:rsidR="00D96349" w14:paraId="73017C5C" w14:textId="77777777" w:rsidTr="00D96349">
        <w:tc>
          <w:tcPr>
            <w:tcW w:w="2265" w:type="dxa"/>
          </w:tcPr>
          <w:p w14:paraId="5F20270D" w14:textId="7EA98C32" w:rsidR="00D96349" w:rsidRDefault="00D96349" w:rsidP="00D96349">
            <w:pPr>
              <w:rPr>
                <w:rFonts w:ascii="Times New Roman" w:hAnsi="Times New Roman" w:cs="Times New Roman"/>
                <w:sz w:val="24"/>
                <w:szCs w:val="24"/>
              </w:rPr>
            </w:pPr>
            <w:r>
              <w:rPr>
                <w:rFonts w:ascii="Times New Roman" w:hAnsi="Times New Roman" w:cs="Times New Roman"/>
                <w:sz w:val="24"/>
                <w:szCs w:val="24"/>
              </w:rPr>
              <w:t>Stosunek ludzi do wynalazku i wynalazcy</w:t>
            </w:r>
          </w:p>
        </w:tc>
        <w:tc>
          <w:tcPr>
            <w:tcW w:w="2265" w:type="dxa"/>
          </w:tcPr>
          <w:p w14:paraId="4811E08B" w14:textId="77777777" w:rsidR="00D96349" w:rsidRDefault="00D96349" w:rsidP="001C6A9E">
            <w:pPr>
              <w:jc w:val="both"/>
              <w:rPr>
                <w:rFonts w:ascii="Times New Roman" w:hAnsi="Times New Roman" w:cs="Times New Roman"/>
                <w:sz w:val="24"/>
                <w:szCs w:val="24"/>
              </w:rPr>
            </w:pPr>
          </w:p>
          <w:p w14:paraId="5DF791E5" w14:textId="77777777" w:rsidR="00F67988" w:rsidRDefault="00F67988" w:rsidP="001C6A9E">
            <w:pPr>
              <w:jc w:val="both"/>
              <w:rPr>
                <w:rFonts w:ascii="Times New Roman" w:hAnsi="Times New Roman" w:cs="Times New Roman"/>
                <w:sz w:val="24"/>
                <w:szCs w:val="24"/>
              </w:rPr>
            </w:pPr>
          </w:p>
          <w:p w14:paraId="3C89C855" w14:textId="77777777" w:rsidR="00F67988" w:rsidRDefault="00F67988" w:rsidP="001C6A9E">
            <w:pPr>
              <w:jc w:val="both"/>
              <w:rPr>
                <w:rFonts w:ascii="Times New Roman" w:hAnsi="Times New Roman" w:cs="Times New Roman"/>
                <w:sz w:val="24"/>
                <w:szCs w:val="24"/>
              </w:rPr>
            </w:pPr>
          </w:p>
          <w:p w14:paraId="3638056B" w14:textId="77777777" w:rsidR="00F67988" w:rsidRDefault="00F67988" w:rsidP="001C6A9E">
            <w:pPr>
              <w:jc w:val="both"/>
              <w:rPr>
                <w:rFonts w:ascii="Times New Roman" w:hAnsi="Times New Roman" w:cs="Times New Roman"/>
                <w:sz w:val="24"/>
                <w:szCs w:val="24"/>
              </w:rPr>
            </w:pPr>
          </w:p>
          <w:p w14:paraId="63080B04" w14:textId="77777777" w:rsidR="00F67988" w:rsidRDefault="00F67988" w:rsidP="001C6A9E">
            <w:pPr>
              <w:jc w:val="both"/>
              <w:rPr>
                <w:rFonts w:ascii="Times New Roman" w:hAnsi="Times New Roman" w:cs="Times New Roman"/>
                <w:sz w:val="24"/>
                <w:szCs w:val="24"/>
              </w:rPr>
            </w:pPr>
          </w:p>
          <w:p w14:paraId="6F86FB9B" w14:textId="1E349A16" w:rsidR="00F67988" w:rsidRDefault="00F67988" w:rsidP="001C6A9E">
            <w:pPr>
              <w:jc w:val="both"/>
              <w:rPr>
                <w:rFonts w:ascii="Times New Roman" w:hAnsi="Times New Roman" w:cs="Times New Roman"/>
                <w:sz w:val="24"/>
                <w:szCs w:val="24"/>
              </w:rPr>
            </w:pPr>
          </w:p>
        </w:tc>
        <w:tc>
          <w:tcPr>
            <w:tcW w:w="2266" w:type="dxa"/>
          </w:tcPr>
          <w:p w14:paraId="286F5A01" w14:textId="77777777" w:rsidR="00D96349" w:rsidRDefault="00D96349" w:rsidP="001C6A9E">
            <w:pPr>
              <w:jc w:val="both"/>
              <w:rPr>
                <w:rFonts w:ascii="Times New Roman" w:hAnsi="Times New Roman" w:cs="Times New Roman"/>
                <w:sz w:val="24"/>
                <w:szCs w:val="24"/>
              </w:rPr>
            </w:pPr>
          </w:p>
        </w:tc>
        <w:tc>
          <w:tcPr>
            <w:tcW w:w="2266" w:type="dxa"/>
          </w:tcPr>
          <w:p w14:paraId="52DC9308" w14:textId="77777777" w:rsidR="00D96349" w:rsidRDefault="00D96349" w:rsidP="001C6A9E">
            <w:pPr>
              <w:jc w:val="both"/>
              <w:rPr>
                <w:rFonts w:ascii="Times New Roman" w:hAnsi="Times New Roman" w:cs="Times New Roman"/>
                <w:sz w:val="24"/>
                <w:szCs w:val="24"/>
              </w:rPr>
            </w:pPr>
          </w:p>
        </w:tc>
      </w:tr>
    </w:tbl>
    <w:p w14:paraId="0593D867" w14:textId="77777777" w:rsidR="00D96349" w:rsidRPr="000A309B" w:rsidRDefault="00D96349" w:rsidP="001C6A9E">
      <w:pPr>
        <w:jc w:val="both"/>
        <w:rPr>
          <w:rFonts w:ascii="Times New Roman" w:hAnsi="Times New Roman" w:cs="Times New Roman"/>
          <w:sz w:val="24"/>
          <w:szCs w:val="24"/>
        </w:rPr>
      </w:pPr>
    </w:p>
    <w:p w14:paraId="3BFF9F2F" w14:textId="56CDF0B2" w:rsidR="00627E40" w:rsidRDefault="00092F93" w:rsidP="001C6A9E">
      <w:pPr>
        <w:jc w:val="both"/>
        <w:rPr>
          <w:rFonts w:ascii="Times New Roman" w:hAnsi="Times New Roman" w:cs="Times New Roman"/>
          <w:sz w:val="24"/>
          <w:szCs w:val="24"/>
        </w:rPr>
      </w:pPr>
      <w:r>
        <w:rPr>
          <w:rFonts w:ascii="Times New Roman" w:hAnsi="Times New Roman" w:cs="Times New Roman"/>
          <w:sz w:val="24"/>
          <w:szCs w:val="24"/>
        </w:rPr>
        <w:t>Zwróć uwagę, że wynalazki, które miały stać się fundamentem nowej cywilizacji, pozostały właściwie w sferze marzeń (wyjątek Geist). Wielkie plany naukowców nie mają szans na realizację, zwykli ludzie nie rozumieją ich pasji i często postrzegają naukowców jako dziwaków, oszustów a nawet wariatów.</w:t>
      </w:r>
    </w:p>
    <w:p w14:paraId="3597C02B" w14:textId="6B60995D" w:rsidR="00092F93" w:rsidRDefault="00092F93" w:rsidP="001C6A9E">
      <w:pPr>
        <w:jc w:val="both"/>
        <w:rPr>
          <w:rFonts w:ascii="Times New Roman" w:hAnsi="Times New Roman" w:cs="Times New Roman"/>
          <w:b/>
          <w:bCs/>
          <w:sz w:val="24"/>
          <w:szCs w:val="24"/>
          <w:u w:val="single"/>
        </w:rPr>
      </w:pPr>
      <w:r w:rsidRPr="00092F93">
        <w:rPr>
          <w:rFonts w:ascii="Times New Roman" w:hAnsi="Times New Roman" w:cs="Times New Roman"/>
          <w:b/>
          <w:bCs/>
          <w:sz w:val="24"/>
          <w:szCs w:val="24"/>
          <w:u w:val="single"/>
        </w:rPr>
        <w:lastRenderedPageBreak/>
        <w:t>Zadanie</w:t>
      </w:r>
    </w:p>
    <w:p w14:paraId="73E86331" w14:textId="719D5658" w:rsidR="00092F93" w:rsidRDefault="00092F93" w:rsidP="001C6A9E">
      <w:pPr>
        <w:jc w:val="both"/>
        <w:rPr>
          <w:rFonts w:ascii="Times New Roman" w:hAnsi="Times New Roman" w:cs="Times New Roman"/>
          <w:sz w:val="24"/>
          <w:szCs w:val="24"/>
        </w:rPr>
      </w:pPr>
      <w:r w:rsidRPr="00092F93">
        <w:rPr>
          <w:rFonts w:ascii="Times New Roman" w:hAnsi="Times New Roman" w:cs="Times New Roman"/>
          <w:sz w:val="24"/>
          <w:szCs w:val="24"/>
        </w:rPr>
        <w:t>Przedstaw ukazany w „Lalce” obraz Paryża jako miasta doskonałego, spełniającego utopijne marzenia pozytywistów. Porównaj ten obraz z opisem Warszawy.</w:t>
      </w:r>
    </w:p>
    <w:p w14:paraId="3C066DF2" w14:textId="0B43CC80" w:rsidR="00092F93" w:rsidRPr="00092F93" w:rsidRDefault="00092F93" w:rsidP="001C6A9E">
      <w:pPr>
        <w:jc w:val="both"/>
        <w:rPr>
          <w:rFonts w:ascii="Times New Roman" w:hAnsi="Times New Roman" w:cs="Times New Roman"/>
          <w:sz w:val="24"/>
          <w:szCs w:val="24"/>
        </w:rPr>
      </w:pPr>
      <w:r>
        <w:rPr>
          <w:rFonts w:ascii="Times New Roman" w:hAnsi="Times New Roman" w:cs="Times New Roman"/>
          <w:sz w:val="24"/>
          <w:szCs w:val="24"/>
        </w:rPr>
        <w:t>Pracę odeślij.</w:t>
      </w:r>
    </w:p>
    <w:p w14:paraId="654A33E7" w14:textId="77777777" w:rsidR="00092F93" w:rsidRPr="00092F93" w:rsidRDefault="00092F93" w:rsidP="001C6A9E">
      <w:pPr>
        <w:jc w:val="both"/>
        <w:rPr>
          <w:rFonts w:ascii="Times New Roman" w:hAnsi="Times New Roman" w:cs="Times New Roman"/>
          <w:sz w:val="24"/>
          <w:szCs w:val="24"/>
        </w:rPr>
      </w:pPr>
    </w:p>
    <w:p w14:paraId="5987F916" w14:textId="77CF0A5E" w:rsidR="00627E40" w:rsidRPr="001C6A9E" w:rsidRDefault="00627E40" w:rsidP="001C6A9E">
      <w:pPr>
        <w:jc w:val="both"/>
        <w:rPr>
          <w:rFonts w:ascii="Times New Roman" w:hAnsi="Times New Roman" w:cs="Times New Roman"/>
          <w:sz w:val="24"/>
          <w:szCs w:val="24"/>
        </w:rPr>
      </w:pPr>
      <w:r w:rsidRPr="001C6A9E">
        <w:rPr>
          <w:rFonts w:ascii="Times New Roman" w:hAnsi="Times New Roman" w:cs="Times New Roman"/>
          <w:sz w:val="24"/>
          <w:szCs w:val="24"/>
        </w:rPr>
        <w:t>Przypominam o zbliżającym się terminie omawiania kolejnej lektury: E. Orzeszkowa „Nad Niemnem”, zaczniemy omawianie w przyszłym tygodniu w środę</w:t>
      </w:r>
      <w:r w:rsidR="0017116A">
        <w:rPr>
          <w:rFonts w:ascii="Times New Roman" w:hAnsi="Times New Roman" w:cs="Times New Roman"/>
          <w:sz w:val="24"/>
          <w:szCs w:val="24"/>
        </w:rPr>
        <w:t xml:space="preserve"> 27 maja</w:t>
      </w:r>
    </w:p>
    <w:p w14:paraId="08D303F8" w14:textId="66B6532F" w:rsidR="00E14881" w:rsidRPr="001C6A9E" w:rsidRDefault="00E14881" w:rsidP="001C6A9E">
      <w:pPr>
        <w:jc w:val="both"/>
        <w:rPr>
          <w:rFonts w:ascii="Times New Roman" w:hAnsi="Times New Roman" w:cs="Times New Roman"/>
          <w:sz w:val="24"/>
          <w:szCs w:val="24"/>
        </w:rPr>
      </w:pPr>
      <w:r w:rsidRPr="001C6A9E">
        <w:rPr>
          <w:rFonts w:ascii="Times New Roman" w:hAnsi="Times New Roman" w:cs="Times New Roman"/>
          <w:sz w:val="24"/>
          <w:szCs w:val="24"/>
        </w:rPr>
        <w:t>Kolejne lektury:</w:t>
      </w:r>
    </w:p>
    <w:p w14:paraId="7BA223AA" w14:textId="599A93DF" w:rsidR="00E14881" w:rsidRPr="001C6A9E" w:rsidRDefault="00E14881" w:rsidP="001C6A9E">
      <w:pPr>
        <w:jc w:val="both"/>
        <w:rPr>
          <w:rFonts w:ascii="Times New Roman" w:hAnsi="Times New Roman" w:cs="Times New Roman"/>
          <w:sz w:val="24"/>
          <w:szCs w:val="24"/>
        </w:rPr>
      </w:pPr>
      <w:r w:rsidRPr="001C6A9E">
        <w:rPr>
          <w:rFonts w:ascii="Times New Roman" w:hAnsi="Times New Roman" w:cs="Times New Roman"/>
          <w:sz w:val="24"/>
          <w:szCs w:val="24"/>
        </w:rPr>
        <w:t xml:space="preserve">- „Mendel Gdański” </w:t>
      </w:r>
      <w:r w:rsidR="0017116A">
        <w:rPr>
          <w:rFonts w:ascii="Times New Roman" w:hAnsi="Times New Roman" w:cs="Times New Roman"/>
          <w:sz w:val="24"/>
          <w:szCs w:val="24"/>
        </w:rPr>
        <w:t>– 4 czerwca</w:t>
      </w:r>
    </w:p>
    <w:p w14:paraId="69053D65" w14:textId="67D92F5A" w:rsidR="00E14881" w:rsidRPr="001C6A9E" w:rsidRDefault="00E14881" w:rsidP="001C6A9E">
      <w:pPr>
        <w:jc w:val="both"/>
        <w:rPr>
          <w:rFonts w:ascii="Times New Roman" w:hAnsi="Times New Roman" w:cs="Times New Roman"/>
          <w:sz w:val="24"/>
          <w:szCs w:val="24"/>
        </w:rPr>
      </w:pPr>
      <w:r w:rsidRPr="001C6A9E">
        <w:rPr>
          <w:rFonts w:ascii="Times New Roman" w:hAnsi="Times New Roman" w:cs="Times New Roman"/>
          <w:sz w:val="24"/>
          <w:szCs w:val="24"/>
        </w:rPr>
        <w:t>- „Pani Bovary”</w:t>
      </w:r>
      <w:r w:rsidR="0017116A">
        <w:rPr>
          <w:rFonts w:ascii="Times New Roman" w:hAnsi="Times New Roman" w:cs="Times New Roman"/>
          <w:sz w:val="24"/>
          <w:szCs w:val="24"/>
        </w:rPr>
        <w:t>- 10 czerwca</w:t>
      </w:r>
    </w:p>
    <w:sectPr w:rsidR="00E14881" w:rsidRPr="001C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C7C3F"/>
    <w:multiLevelType w:val="hybridMultilevel"/>
    <w:tmpl w:val="FA6EC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52155C"/>
    <w:multiLevelType w:val="hybridMultilevel"/>
    <w:tmpl w:val="42B45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AB"/>
    <w:rsid w:val="00092F93"/>
    <w:rsid w:val="000A309B"/>
    <w:rsid w:val="000E4018"/>
    <w:rsid w:val="0010226E"/>
    <w:rsid w:val="0017116A"/>
    <w:rsid w:val="001C6A9E"/>
    <w:rsid w:val="002F5D0F"/>
    <w:rsid w:val="003D3E9B"/>
    <w:rsid w:val="00547EEE"/>
    <w:rsid w:val="005923F0"/>
    <w:rsid w:val="00627E40"/>
    <w:rsid w:val="00775AC7"/>
    <w:rsid w:val="00810C5B"/>
    <w:rsid w:val="00932361"/>
    <w:rsid w:val="00965463"/>
    <w:rsid w:val="00A443CB"/>
    <w:rsid w:val="00B51947"/>
    <w:rsid w:val="00CA5DF1"/>
    <w:rsid w:val="00D96349"/>
    <w:rsid w:val="00D97C3E"/>
    <w:rsid w:val="00DB1C90"/>
    <w:rsid w:val="00E14881"/>
    <w:rsid w:val="00E925AE"/>
    <w:rsid w:val="00E96253"/>
    <w:rsid w:val="00F67988"/>
    <w:rsid w:val="00FB5B4A"/>
    <w:rsid w:val="00FB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6D9"/>
  <w15:chartTrackingRefBased/>
  <w15:docId w15:val="{D5DA2B19-B51B-4AB1-8247-16AA06AB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26E"/>
    <w:pPr>
      <w:ind w:left="720"/>
      <w:contextualSpacing/>
    </w:pPr>
  </w:style>
  <w:style w:type="table" w:styleId="Tabela-Siatka">
    <w:name w:val="Table Grid"/>
    <w:basedOn w:val="Standardowy"/>
    <w:uiPriority w:val="39"/>
    <w:rsid w:val="00D9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Kotlarz</dc:creator>
  <cp:keywords/>
  <dc:description/>
  <cp:lastModifiedBy>Beata Kotlarz</cp:lastModifiedBy>
  <cp:revision>20</cp:revision>
  <dcterms:created xsi:type="dcterms:W3CDTF">2020-05-17T10:27:00Z</dcterms:created>
  <dcterms:modified xsi:type="dcterms:W3CDTF">2020-05-17T14:02:00Z</dcterms:modified>
</cp:coreProperties>
</file>