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B" w:rsidRPr="00F74D1B" w:rsidRDefault="00F74D1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Temat: </w:t>
      </w:r>
      <w:proofErr w:type="spellStart"/>
      <w:r w:rsidRPr="00F74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Modalverben</w:t>
      </w:r>
      <w:proofErr w:type="spellEnd"/>
      <w:r w:rsidRPr="00F74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czasowniki modalne</w:t>
      </w:r>
    </w:p>
    <w:p w:rsidR="00F74D1B" w:rsidRDefault="00F74D1B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</w:p>
    <w:p w:rsidR="00F74D1B" w:rsidRPr="00F74D1B" w:rsidRDefault="00C15312">
      <w:pPr>
        <w:rPr>
          <w:rStyle w:val="Pogrubienie"/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F74D1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W języku niemieckim mamy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  <w:shd w:val="clear" w:color="auto" w:fill="FFFFFF"/>
        </w:rPr>
        <w:t>6 czasowników modalnych.</w:t>
      </w:r>
    </w:p>
    <w:p w:rsidR="00C15312" w:rsidRPr="00C15312" w:rsidRDefault="00C15312" w:rsidP="00C15312">
      <w:pPr>
        <w:shd w:val="clear" w:color="auto" w:fill="FFFFFF"/>
        <w:spacing w:before="231" w:after="23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4"/>
          <w:szCs w:val="24"/>
          <w:lang w:eastAsia="pl-PL"/>
        </w:rPr>
      </w:pPr>
      <w:r w:rsidRPr="00C15312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 w:val="24"/>
          <w:szCs w:val="24"/>
          <w:lang w:eastAsia="pl-PL"/>
        </w:rPr>
        <w:t>Lista czasowników modalnych</w:t>
      </w:r>
    </w:p>
    <w:p w:rsidR="00C15312" w:rsidRP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dürfen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mieć pozwolenie</w:t>
      </w:r>
    </w:p>
    <w:p w:rsidR="00C15312" w:rsidRP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können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móc, umieć, potrafić</w:t>
      </w:r>
    </w:p>
    <w:p w:rsidR="00C15312" w:rsidRP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sollen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mieć obowiązek</w:t>
      </w:r>
    </w:p>
    <w:p w:rsidR="00C15312" w:rsidRP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müssen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musieć</w:t>
      </w:r>
    </w:p>
    <w:p w:rsidR="00C15312" w:rsidRP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mögen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lubić</w:t>
      </w:r>
    </w:p>
    <w:p w:rsidR="00C15312" w:rsidRDefault="00C15312" w:rsidP="00C15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wollen</w:t>
      </w:r>
      <w:proofErr w:type="spellEnd"/>
      <w:r w:rsidRPr="00C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chcieć</w:t>
      </w:r>
    </w:p>
    <w:p w:rsidR="00F74D1B" w:rsidRPr="00F74D1B" w:rsidRDefault="00F74D1B" w:rsidP="00F74D1B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5312" w:rsidRPr="00C15312" w:rsidRDefault="00C15312" w:rsidP="00C15312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dürfen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(mieć pozwolenie)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5415"/>
      </w:tblGrid>
      <w:tr w:rsidR="00C15312" w:rsidRPr="00C15312" w:rsidTr="00C153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C15312" w:rsidRDefault="00C15312" w:rsidP="00C15312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4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C15312" w:rsidRDefault="00C15312" w:rsidP="00C15312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4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mnoga</w:t>
            </w:r>
          </w:p>
        </w:tc>
      </w:tr>
      <w:tr w:rsidR="00C15312" w:rsidRPr="00C15312" w:rsidTr="00C153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C15312" w:rsidRDefault="00C15312" w:rsidP="00C15312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darf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ja mam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darfst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ty masz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darf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on ma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darf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ona ma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darf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C15312" w:rsidRDefault="00C15312" w:rsidP="00C15312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wir 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dürfen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my mamy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ihr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dürft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wy macie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dürfen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oni/one mają pozwolenie</w:t>
            </w:r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dürfen</w:t>
            </w:r>
            <w:proofErr w:type="spellEnd"/>
            <w:r w:rsidRPr="00C15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Państwo mają pozwolenie</w:t>
            </w:r>
          </w:p>
        </w:tc>
      </w:tr>
    </w:tbl>
    <w:p w:rsidR="00C15312" w:rsidRPr="00C15312" w:rsidRDefault="00C15312" w:rsidP="00C15312">
      <w:pPr>
        <w:shd w:val="clear" w:color="auto" w:fill="FFFFFF"/>
        <w:spacing w:after="136" w:line="370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F74D1B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pl-PL"/>
        </w:rPr>
        <w:t>Przykłady użycia:</w:t>
      </w:r>
    </w:p>
    <w:p w:rsidR="00C15312" w:rsidRPr="00C15312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Ich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darf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das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Auto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führen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. – Ja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mam pozwolenie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prowadzić auto.</w:t>
      </w:r>
    </w:p>
    <w:p w:rsidR="00C15312" w:rsidRPr="00C15312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Warum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darf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ich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nicht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haben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? – Dlaczego ja 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mam pozwolenia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?</w:t>
      </w:r>
    </w:p>
    <w:p w:rsidR="00C15312" w:rsidRPr="00C15312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</w:pP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Die Kinder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de-DE" w:eastAsia="pl-PL"/>
        </w:rPr>
        <w:t>dürfen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 xml:space="preserve">kein Eis essen. –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Dzieciom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 xml:space="preserve"> 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de-DE" w:eastAsia="pl-PL"/>
        </w:rPr>
        <w:t>wolno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jeść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lodów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.</w:t>
      </w:r>
    </w:p>
    <w:p w:rsidR="00C15312" w:rsidRPr="00C15312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Das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Kind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darf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nicht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zu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lange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aufbleiben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. – To dziecko 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może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za długo zostać/nie kłaść się spać.</w:t>
      </w:r>
    </w:p>
    <w:p w:rsidR="00C15312" w:rsidRPr="00C15312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Wir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dürfen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nicht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ins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 xml:space="preserve"> Kino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gehen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. – 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pl-PL"/>
        </w:rPr>
        <w:t>wolno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t>nam pójść do kina.</w:t>
      </w:r>
    </w:p>
    <w:p w:rsidR="00C15312" w:rsidRPr="00F74D1B" w:rsidRDefault="00C15312" w:rsidP="00C1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</w:pP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Ihr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de-DE" w:eastAsia="pl-PL"/>
        </w:rPr>
        <w:t>dürft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nicht über ihn lachen. – Nie</w:t>
      </w:r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proofErr w:type="spellStart"/>
      <w:r w:rsidRPr="00F74D1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de-DE" w:eastAsia="pl-PL"/>
        </w:rPr>
        <w:t>wolno</w:t>
      </w:r>
      <w:proofErr w:type="spellEnd"/>
      <w:r w:rsidRPr="00F74D1B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 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wam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 xml:space="preserve"> sie z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niego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śmiać</w:t>
      </w:r>
      <w:proofErr w:type="spellEnd"/>
      <w:r w:rsidRPr="00C15312"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  <w:t>.</w:t>
      </w:r>
    </w:p>
    <w:p w:rsidR="00C15312" w:rsidRDefault="00C15312" w:rsidP="00C15312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</w:pPr>
    </w:p>
    <w:p w:rsidR="00F74D1B" w:rsidRDefault="00F74D1B" w:rsidP="00C15312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</w:pPr>
    </w:p>
    <w:p w:rsidR="00F74D1B" w:rsidRPr="00C15312" w:rsidRDefault="00F74D1B" w:rsidP="00C15312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eastAsia="Times New Roman" w:hAnsi="Verdana" w:cs="Times New Roman"/>
          <w:color w:val="000000" w:themeColor="text1"/>
          <w:sz w:val="24"/>
          <w:szCs w:val="24"/>
          <w:lang w:val="de-DE" w:eastAsia="pl-PL"/>
        </w:rPr>
      </w:pPr>
    </w:p>
    <w:p w:rsidR="00C15312" w:rsidRPr="00F74D1B" w:rsidRDefault="00C15312" w:rsidP="00C15312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lastRenderedPageBreak/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können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(móc, umieć, potrafić)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5446"/>
      </w:tblGrid>
      <w:tr w:rsidR="00C15312" w:rsidRPr="00F74D1B" w:rsidTr="00C153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F74D1B" w:rsidRDefault="00C15312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F74D1B" w:rsidRDefault="00C15312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mnoga</w:t>
            </w:r>
          </w:p>
        </w:tc>
      </w:tr>
      <w:tr w:rsidR="00C15312" w:rsidRPr="00F74D1B" w:rsidTr="00C1531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F74D1B" w:rsidRDefault="00C15312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>ich kann – ja mogę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ty możesz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er kann – on może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sie kann – ona może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C15312" w:rsidRPr="00F74D1B" w:rsidRDefault="00C15312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wir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können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my możemy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ihr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könnt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wy możecie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können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oni/one mogą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können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Państwo mogą</w:t>
            </w:r>
          </w:p>
        </w:tc>
      </w:tr>
    </w:tbl>
    <w:p w:rsidR="00F74D1B" w:rsidRPr="00F74D1B" w:rsidRDefault="00F74D1B" w:rsidP="00C15312">
      <w:pPr>
        <w:pStyle w:val="NormalnyWeb"/>
        <w:shd w:val="clear" w:color="auto" w:fill="FFFFFF"/>
        <w:spacing w:before="0" w:beforeAutospacing="0" w:after="136" w:afterAutospacing="0" w:line="370" w:lineRule="atLeast"/>
        <w:rPr>
          <w:rStyle w:val="Uwydatnienie"/>
          <w:rFonts w:ascii="Verdana" w:hAnsi="Verdana"/>
          <w:color w:val="000000" w:themeColor="text1"/>
        </w:rPr>
      </w:pPr>
    </w:p>
    <w:p w:rsidR="00C15312" w:rsidRPr="00F74D1B" w:rsidRDefault="00C15312" w:rsidP="00C15312">
      <w:pPr>
        <w:pStyle w:val="NormalnyWeb"/>
        <w:shd w:val="clear" w:color="auto" w:fill="FFFFFF"/>
        <w:spacing w:before="0" w:beforeAutospacing="0" w:after="136" w:afterAutospacing="0" w:line="370" w:lineRule="atLeast"/>
        <w:rPr>
          <w:rFonts w:ascii="Verdana" w:hAnsi="Verdana"/>
          <w:color w:val="000000" w:themeColor="text1"/>
        </w:rPr>
      </w:pPr>
      <w:r w:rsidRPr="00F74D1B">
        <w:rPr>
          <w:rStyle w:val="Uwydatnienie"/>
          <w:rFonts w:ascii="Verdana" w:hAnsi="Verdana"/>
          <w:color w:val="000000" w:themeColor="text1"/>
        </w:rPr>
        <w:t>Przykłady użycia: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>Ich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kann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das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Auto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fahren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Ja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potrafię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</w:rPr>
        <w:t>jeździć autem.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Du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kannst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schreiben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Ty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potrafisz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</w:rPr>
        <w:t>pisać.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Wir können jetzt gehen.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Możemy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teraz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iść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Wir können Englisch sprechen.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Możemy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mówić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po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angielsku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Ich kann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kein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Polnisch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verstehen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Nie rozumiem polskiego.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Sie kann schlecht hören.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Ona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źle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słyszy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C15312" w:rsidRPr="00F74D1B" w:rsidRDefault="00C15312" w:rsidP="00C15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Die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können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das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Gedicht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nicht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auswendig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Oni nie umieją tego wiersza na pamięć.</w:t>
      </w:r>
    </w:p>
    <w:p w:rsidR="00F74D1B" w:rsidRDefault="00F74D1B" w:rsidP="00C15312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</w:p>
    <w:p w:rsidR="00C15312" w:rsidRPr="00F74D1B" w:rsidRDefault="00C15312" w:rsidP="00C15312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sollen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(mieć obowiązek)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3"/>
        <w:gridCol w:w="5425"/>
      </w:tblGrid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mnoga</w:t>
            </w:r>
          </w:p>
        </w:tc>
      </w:tr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ich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ja mam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ty masz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er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 ma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ona ma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es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wir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my mamy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ihr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wy macie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oni/one mają obowiązek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sollen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Państwo mają obowiązek</w:t>
            </w:r>
          </w:p>
        </w:tc>
      </w:tr>
    </w:tbl>
    <w:p w:rsidR="003A68F9" w:rsidRPr="00F74D1B" w:rsidRDefault="003A68F9" w:rsidP="003A68F9">
      <w:pPr>
        <w:pStyle w:val="NormalnyWeb"/>
        <w:shd w:val="clear" w:color="auto" w:fill="FFFFFF"/>
        <w:spacing w:before="0" w:beforeAutospacing="0" w:after="136" w:afterAutospacing="0" w:line="370" w:lineRule="atLeast"/>
        <w:rPr>
          <w:rFonts w:ascii="Verdana" w:hAnsi="Verdana"/>
          <w:color w:val="000000" w:themeColor="text1"/>
        </w:rPr>
      </w:pPr>
      <w:r w:rsidRPr="00F74D1B">
        <w:rPr>
          <w:rStyle w:val="Uwydatnienie"/>
          <w:rFonts w:ascii="Verdana" w:hAnsi="Verdana"/>
          <w:color w:val="000000" w:themeColor="text1"/>
        </w:rPr>
        <w:t>Przykłady użycia: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>Wir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sollen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singen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My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mamy obowiązek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</w:rPr>
        <w:t>śpiewać.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Sie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soll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ihrer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Oma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helfen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Ona powinna pomóc swojej babci.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Die Kinder sollen nach Hause kommen.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Dzieci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powinny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iść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do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domu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Sie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sollen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alle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Aufgaben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ordentlich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erledigen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Oni powinni wszystkie zadania wykonać porządnie.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Die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Kinder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sollen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sofort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zum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Arzt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gehen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Te dzieci powinny natychmiast pójść do lekarza.</w:t>
      </w:r>
    </w:p>
    <w:p w:rsidR="003A68F9" w:rsidRPr="00F74D1B" w:rsidRDefault="003A68F9" w:rsidP="003A6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Wann sollen wir abfahren?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Kiedy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powinniśmy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odjechać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?</w:t>
      </w:r>
    </w:p>
    <w:p w:rsidR="00F74D1B" w:rsidRDefault="00F74D1B" w:rsidP="003A68F9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</w:p>
    <w:p w:rsidR="003A68F9" w:rsidRPr="00F74D1B" w:rsidRDefault="003A68F9" w:rsidP="00F74D1B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müssen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(musieć)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5657"/>
      </w:tblGrid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mnoga</w:t>
            </w:r>
          </w:p>
        </w:tc>
      </w:tr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ich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muss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ja muszę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musst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ty musisz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er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muss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 musi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muss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ona musi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es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muss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wir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müssen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my musimy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ihr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müsst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wy musicie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müssen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oni/one muszą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müssen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Państwo muszą</w:t>
            </w:r>
          </w:p>
        </w:tc>
      </w:tr>
    </w:tbl>
    <w:p w:rsidR="003A68F9" w:rsidRPr="00F74D1B" w:rsidRDefault="003A68F9" w:rsidP="003A68F9">
      <w:pPr>
        <w:pStyle w:val="NormalnyWeb"/>
        <w:shd w:val="clear" w:color="auto" w:fill="FFFFFF"/>
        <w:spacing w:before="0" w:beforeAutospacing="0" w:after="136" w:afterAutospacing="0" w:line="370" w:lineRule="atLeast"/>
        <w:rPr>
          <w:rFonts w:ascii="Verdana" w:hAnsi="Verdana"/>
          <w:color w:val="000000" w:themeColor="text1"/>
        </w:rPr>
      </w:pPr>
      <w:r w:rsidRPr="00F74D1B">
        <w:rPr>
          <w:rStyle w:val="Uwydatnienie"/>
          <w:rFonts w:ascii="Verdana" w:hAnsi="Verdana"/>
          <w:color w:val="000000" w:themeColor="text1"/>
        </w:rPr>
        <w:t>Przykłady użycia:</w:t>
      </w:r>
    </w:p>
    <w:p w:rsidR="003A68F9" w:rsidRPr="00F74D1B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>Ich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muss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die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Lampe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kaufen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Ja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muszę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</w:rPr>
        <w:t>kupić lampę</w:t>
      </w:r>
    </w:p>
    <w:p w:rsidR="003A68F9" w:rsidRPr="00F74D1B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Wir müssen jetzt losgehen.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Musimy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teraz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ruszyć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3A68F9" w:rsidRPr="00F74D1B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Müssen wir anwesend sein?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Musimy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być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obecni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?</w:t>
      </w:r>
    </w:p>
    <w:p w:rsidR="003A68F9" w:rsidRPr="00F74D1B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Sie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müssen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zur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Feier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einer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Tante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gehen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Oni muszą iść na uroczystość do ciotki.</w:t>
      </w:r>
    </w:p>
    <w:p w:rsidR="003A68F9" w:rsidRPr="00F74D1B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Ich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muss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den Termin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absagen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Muszę odmówić to spotkanie.</w:t>
      </w:r>
    </w:p>
    <w:p w:rsidR="003A68F9" w:rsidRDefault="003A68F9" w:rsidP="003A6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Der Verletzte muss ins Krankenhaus.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Ranny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musi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trafić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do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szpitala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F74D1B" w:rsidRPr="00F74D1B" w:rsidRDefault="00F74D1B" w:rsidP="00F74D1B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</w:p>
    <w:p w:rsidR="003A68F9" w:rsidRPr="00F74D1B" w:rsidRDefault="003A68F9" w:rsidP="003A68F9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mögen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(lubić, móc)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5585"/>
      </w:tblGrid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mnoga</w:t>
            </w:r>
          </w:p>
        </w:tc>
      </w:tr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>ich mag – ja lubię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magst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ty lubisz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er mag – on lubi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sie mag – ona lubi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wir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mögen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my lubimy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ihr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mögt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wy lubicie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mögen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oni/one lubią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mögen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Państwo lubią</w:t>
            </w:r>
          </w:p>
        </w:tc>
      </w:tr>
    </w:tbl>
    <w:p w:rsidR="003A68F9" w:rsidRPr="00F74D1B" w:rsidRDefault="003A68F9" w:rsidP="003A68F9">
      <w:pPr>
        <w:pStyle w:val="NormalnyWeb"/>
        <w:shd w:val="clear" w:color="auto" w:fill="FFFFFF"/>
        <w:spacing w:before="0" w:beforeAutospacing="0" w:after="136" w:afterAutospacing="0" w:line="370" w:lineRule="atLeast"/>
        <w:rPr>
          <w:rFonts w:ascii="Verdana" w:hAnsi="Verdana"/>
          <w:color w:val="000000" w:themeColor="text1"/>
        </w:rPr>
      </w:pPr>
      <w:r w:rsidRPr="00F74D1B">
        <w:rPr>
          <w:rStyle w:val="Uwydatnienie"/>
          <w:rFonts w:ascii="Verdana" w:hAnsi="Verdana"/>
          <w:color w:val="000000" w:themeColor="text1"/>
        </w:rPr>
        <w:t>Przykłady użycia:</w:t>
      </w:r>
    </w:p>
    <w:p w:rsidR="003A68F9" w:rsidRPr="00F74D1B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>Ich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mag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mein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Hobby –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</w:rPr>
        <w:t>Lubię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</w:rPr>
        <w:t>moje hobby</w:t>
      </w:r>
    </w:p>
    <w:p w:rsidR="003A68F9" w:rsidRPr="00F74D1B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Sie mag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zwanzig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sein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Być może ona ma dwadzieścia lat.</w:t>
      </w:r>
    </w:p>
    <w:p w:rsidR="003A68F9" w:rsidRPr="00F74D1B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Du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magst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kein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kaltes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Wetter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Nie lubisz zimna /zimnej pogody.</w:t>
      </w:r>
    </w:p>
    <w:p w:rsidR="003A68F9" w:rsidRPr="00F74D1B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Ich mag es, mit dem Bus zu fahren.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Lubię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jeździć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autobusem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3A68F9" w:rsidRPr="00F74D1B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Ich möchte gern eine Tasse Tee.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Poproszę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filiżankę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herbaty</w:t>
      </w:r>
      <w:proofErr w:type="spellEnd"/>
    </w:p>
    <w:p w:rsidR="003A68F9" w:rsidRDefault="003A68F9" w:rsidP="003A6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Mögen/möchten Sie einen Kaffee?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życzy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pan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/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pani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sobie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kawy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?</w:t>
      </w:r>
    </w:p>
    <w:p w:rsidR="00F74D1B" w:rsidRPr="00F74D1B" w:rsidRDefault="00F74D1B" w:rsidP="00F74D1B">
      <w:p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</w:p>
    <w:p w:rsidR="003A68F9" w:rsidRPr="00F74D1B" w:rsidRDefault="003A68F9" w:rsidP="003A68F9">
      <w:pPr>
        <w:pStyle w:val="Nagwek3"/>
        <w:shd w:val="clear" w:color="auto" w:fill="FFFFFF"/>
        <w:spacing w:before="231" w:after="231"/>
        <w:rPr>
          <w:rFonts w:ascii="Ubuntu" w:hAnsi="Ubuntu"/>
          <w:color w:val="000000" w:themeColor="text1"/>
          <w:spacing w:val="7"/>
          <w:sz w:val="24"/>
          <w:szCs w:val="24"/>
        </w:rPr>
      </w:pPr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Odmiana </w:t>
      </w:r>
      <w:proofErr w:type="spellStart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>wollen</w:t>
      </w:r>
      <w:proofErr w:type="spellEnd"/>
      <w:r w:rsidRPr="00F74D1B">
        <w:rPr>
          <w:rFonts w:ascii="Ubuntu" w:hAnsi="Ubuntu"/>
          <w:color w:val="000000" w:themeColor="text1"/>
          <w:spacing w:val="7"/>
          <w:sz w:val="24"/>
          <w:szCs w:val="24"/>
        </w:rPr>
        <w:t xml:space="preserve"> (chcieć)</w:t>
      </w: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533"/>
      </w:tblGrid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rStyle w:val="Pogrubienie"/>
                <w:color w:val="000000" w:themeColor="text1"/>
                <w:sz w:val="24"/>
                <w:szCs w:val="24"/>
              </w:rPr>
              <w:t>Liczba mnoga</w:t>
            </w:r>
          </w:p>
        </w:tc>
      </w:tr>
      <w:tr w:rsidR="003A68F9" w:rsidRPr="00F74D1B" w:rsidTr="003A68F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>ich will – ja chcę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willst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ty chcesz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er will – on chce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sie will – ona chce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>es will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3A68F9" w:rsidRPr="00F74D1B" w:rsidRDefault="003A68F9">
            <w:pPr>
              <w:spacing w:after="408"/>
              <w:rPr>
                <w:color w:val="000000" w:themeColor="text1"/>
                <w:sz w:val="24"/>
                <w:szCs w:val="24"/>
              </w:rPr>
            </w:pPr>
            <w:r w:rsidRPr="00F74D1B">
              <w:rPr>
                <w:color w:val="000000" w:themeColor="text1"/>
                <w:sz w:val="24"/>
                <w:szCs w:val="24"/>
              </w:rPr>
              <w:t xml:space="preserve">wir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wollen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my chcemy</w:t>
            </w:r>
            <w:r w:rsidRPr="00F74D1B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ihr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wollt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wy chcecie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wollen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oni/one chcą</w:t>
            </w:r>
            <w:r w:rsidRPr="00F74D1B">
              <w:rPr>
                <w:color w:val="000000" w:themeColor="text1"/>
                <w:sz w:val="24"/>
                <w:szCs w:val="24"/>
              </w:rPr>
              <w:br/>
              <w:t xml:space="preserve">Sie </w:t>
            </w:r>
            <w:proofErr w:type="spellStart"/>
            <w:r w:rsidRPr="00F74D1B">
              <w:rPr>
                <w:color w:val="000000" w:themeColor="text1"/>
                <w:sz w:val="24"/>
                <w:szCs w:val="24"/>
              </w:rPr>
              <w:t>wollen</w:t>
            </w:r>
            <w:proofErr w:type="spellEnd"/>
            <w:r w:rsidRPr="00F74D1B">
              <w:rPr>
                <w:color w:val="000000" w:themeColor="text1"/>
                <w:sz w:val="24"/>
                <w:szCs w:val="24"/>
              </w:rPr>
              <w:t xml:space="preserve"> – Państwo chcą</w:t>
            </w:r>
          </w:p>
        </w:tc>
      </w:tr>
    </w:tbl>
    <w:p w:rsidR="003A68F9" w:rsidRPr="00F74D1B" w:rsidRDefault="003A68F9" w:rsidP="003A68F9">
      <w:pPr>
        <w:pStyle w:val="NormalnyWeb"/>
        <w:shd w:val="clear" w:color="auto" w:fill="FFFFFF"/>
        <w:spacing w:before="0" w:beforeAutospacing="0" w:after="136" w:afterAutospacing="0" w:line="370" w:lineRule="atLeast"/>
        <w:rPr>
          <w:rFonts w:ascii="Verdana" w:hAnsi="Verdana"/>
          <w:color w:val="000000" w:themeColor="text1"/>
        </w:rPr>
      </w:pPr>
      <w:r w:rsidRPr="00F74D1B">
        <w:rPr>
          <w:rStyle w:val="Uwydatnienie"/>
          <w:rFonts w:ascii="Verdana" w:hAnsi="Verdana"/>
          <w:color w:val="000000" w:themeColor="text1"/>
        </w:rPr>
        <w:t>Przykłady użycia: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Ich will keine Suppe essen. – Nie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chcę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zupy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Ich will am Sonntag ins Kino gehen.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Chcę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w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niedziele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iść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do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kina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.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Der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Junge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will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draußen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spielen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Chłopczyk chce grać na zewnątrz.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Das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Kind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will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nicht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in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die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Schule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gehen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To dziecko nie chce iść do szkoły.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</w:rPr>
      </w:pPr>
      <w:r w:rsidRPr="00F74D1B">
        <w:rPr>
          <w:rFonts w:ascii="Verdana" w:hAnsi="Verdana"/>
          <w:color w:val="000000" w:themeColor="text1"/>
          <w:sz w:val="24"/>
          <w:szCs w:val="24"/>
        </w:rPr>
        <w:t xml:space="preserve">Wir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wollen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 xml:space="preserve"> im Chor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</w:rPr>
        <w:t>mitsingen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</w:rPr>
        <w:t>. – Chcemy śpiewać w chórze.</w:t>
      </w:r>
    </w:p>
    <w:p w:rsidR="003A68F9" w:rsidRPr="00F74D1B" w:rsidRDefault="003A68F9" w:rsidP="003A6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217"/>
        <w:rPr>
          <w:rFonts w:ascii="Verdana" w:hAnsi="Verdana"/>
          <w:color w:val="000000" w:themeColor="text1"/>
          <w:sz w:val="24"/>
          <w:szCs w:val="24"/>
          <w:lang w:val="de-DE"/>
        </w:rPr>
      </w:pP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Ihr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  <w:lang w:val="de-DE"/>
        </w:rPr>
        <w:t> </w:t>
      </w:r>
      <w:r w:rsidRPr="00F74D1B">
        <w:rPr>
          <w:rStyle w:val="Pogrubienie"/>
          <w:rFonts w:ascii="Verdana" w:hAnsi="Verdana"/>
          <w:color w:val="000000" w:themeColor="text1"/>
          <w:sz w:val="24"/>
          <w:szCs w:val="24"/>
          <w:lang w:val="de-DE"/>
        </w:rPr>
        <w:t>wollt</w:t>
      </w:r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  <w:lang w:val="de-DE"/>
        </w:rPr>
        <w:t> </w:t>
      </w:r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weniger zahlen. –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Wy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  <w:lang w:val="de-DE"/>
        </w:rPr>
        <w:t> </w:t>
      </w:r>
      <w:proofErr w:type="spellStart"/>
      <w:r w:rsidRPr="00F74D1B">
        <w:rPr>
          <w:rStyle w:val="Pogrubienie"/>
          <w:rFonts w:ascii="Verdana" w:hAnsi="Verdana"/>
          <w:color w:val="000000" w:themeColor="text1"/>
          <w:sz w:val="24"/>
          <w:szCs w:val="24"/>
          <w:lang w:val="de-DE"/>
        </w:rPr>
        <w:t>chcecie</w:t>
      </w:r>
      <w:proofErr w:type="spellEnd"/>
      <w:r w:rsidRPr="00F74D1B">
        <w:rPr>
          <w:rStyle w:val="apple-converted-space"/>
          <w:rFonts w:ascii="Verdana" w:hAnsi="Verdana"/>
          <w:color w:val="000000" w:themeColor="text1"/>
          <w:sz w:val="24"/>
          <w:szCs w:val="24"/>
          <w:lang w:val="de-DE"/>
        </w:rPr>
        <w:t> 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mniej</w:t>
      </w:r>
      <w:proofErr w:type="spellEnd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F74D1B">
        <w:rPr>
          <w:rFonts w:ascii="Verdana" w:hAnsi="Verdana"/>
          <w:color w:val="000000" w:themeColor="text1"/>
          <w:sz w:val="24"/>
          <w:szCs w:val="24"/>
          <w:lang w:val="de-DE"/>
        </w:rPr>
        <w:t>płacić</w:t>
      </w:r>
      <w:proofErr w:type="spellEnd"/>
    </w:p>
    <w:p w:rsidR="003A68F9" w:rsidRPr="00F74D1B" w:rsidRDefault="003A68F9" w:rsidP="003A68F9">
      <w:pPr>
        <w:rPr>
          <w:color w:val="000000" w:themeColor="text1"/>
          <w:sz w:val="24"/>
          <w:szCs w:val="24"/>
          <w:lang w:val="de-DE"/>
        </w:rPr>
      </w:pPr>
    </w:p>
    <w:p w:rsidR="00C15312" w:rsidRPr="00F74D1B" w:rsidRDefault="00C15312">
      <w:pPr>
        <w:rPr>
          <w:color w:val="000000" w:themeColor="text1"/>
          <w:sz w:val="24"/>
          <w:szCs w:val="24"/>
          <w:lang w:val="de-DE"/>
        </w:rPr>
      </w:pPr>
    </w:p>
    <w:sectPr w:rsidR="00C15312" w:rsidRPr="00F74D1B" w:rsidSect="00C153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C60"/>
    <w:multiLevelType w:val="multilevel"/>
    <w:tmpl w:val="E1C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11AA"/>
    <w:multiLevelType w:val="multilevel"/>
    <w:tmpl w:val="AEA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69C6"/>
    <w:multiLevelType w:val="multilevel"/>
    <w:tmpl w:val="30A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A7A57"/>
    <w:multiLevelType w:val="multilevel"/>
    <w:tmpl w:val="764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81FDF"/>
    <w:multiLevelType w:val="multilevel"/>
    <w:tmpl w:val="372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31E29"/>
    <w:multiLevelType w:val="multilevel"/>
    <w:tmpl w:val="8D3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A5104"/>
    <w:multiLevelType w:val="multilevel"/>
    <w:tmpl w:val="8894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15312"/>
    <w:rsid w:val="003A68F9"/>
    <w:rsid w:val="00427B05"/>
    <w:rsid w:val="00C15312"/>
    <w:rsid w:val="00F7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B05"/>
  </w:style>
  <w:style w:type="paragraph" w:styleId="Nagwek2">
    <w:name w:val="heading 2"/>
    <w:basedOn w:val="Normalny"/>
    <w:link w:val="Nagwek2Znak"/>
    <w:uiPriority w:val="9"/>
    <w:qFormat/>
    <w:rsid w:val="00C15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15312"/>
  </w:style>
  <w:style w:type="character" w:styleId="Pogrubienie">
    <w:name w:val="Strong"/>
    <w:basedOn w:val="Domylnaczcionkaakapitu"/>
    <w:uiPriority w:val="22"/>
    <w:qFormat/>
    <w:rsid w:val="00C153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153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531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153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Lista czasowników modalnych</vt:lpstr>
      <vt:lpstr>        Odmiana dürfen (mieć pozwolenie)</vt:lpstr>
      <vt:lpstr>        Odmiana können (móc, umieć, potrafić)</vt:lpstr>
      <vt:lpstr>        Odmiana sollen (mieć obowiązek)</vt:lpstr>
      <vt:lpstr>        Odmiana müssen (musieć)</vt:lpstr>
      <vt:lpstr>        Odmiana mögen (lubić, móc)</vt:lpstr>
      <vt:lpstr>        Odmiana wollen (chcieć)</vt:lpstr>
    </vt:vector>
  </TitlesOfParts>
  <Company>HP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2020-05-10T11:11:00Z</dcterms:created>
  <dcterms:modified xsi:type="dcterms:W3CDTF">2020-05-10T11:29:00Z</dcterms:modified>
</cp:coreProperties>
</file>