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5417F99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FA5549">
        <w:rPr>
          <w:sz w:val="28"/>
          <w:szCs w:val="28"/>
        </w:rPr>
        <w:t>8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</w:t>
      </w:r>
      <w:r w:rsidR="00FA5549">
        <w:rPr>
          <w:sz w:val="28"/>
          <w:szCs w:val="28"/>
        </w:rPr>
        <w:t>chłopcy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78D84FD6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196B6F9B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E42E33">
        <w:rPr>
          <w:b/>
          <w:bCs/>
          <w:sz w:val="24"/>
          <w:szCs w:val="24"/>
        </w:rPr>
        <w:t>1</w:t>
      </w:r>
      <w:r w:rsidR="00132AFC">
        <w:rPr>
          <w:b/>
          <w:bCs/>
          <w:sz w:val="24"/>
          <w:szCs w:val="24"/>
        </w:rPr>
        <w:t>9</w:t>
      </w:r>
      <w:r w:rsidR="000633DD">
        <w:rPr>
          <w:b/>
          <w:bCs/>
          <w:sz w:val="24"/>
          <w:szCs w:val="24"/>
        </w:rPr>
        <w:t>.05</w:t>
      </w:r>
      <w:r w:rsidRPr="00AD65C6">
        <w:rPr>
          <w:b/>
          <w:bCs/>
          <w:sz w:val="24"/>
          <w:szCs w:val="24"/>
        </w:rPr>
        <w:t>.2020</w:t>
      </w:r>
    </w:p>
    <w:p w14:paraId="53EC7769" w14:textId="687BC1E4" w:rsidR="007B5CE1" w:rsidRPr="003568E6" w:rsidRDefault="009F0EF2" w:rsidP="007B5CE1">
      <w:r w:rsidRPr="003568E6">
        <w:rPr>
          <w:b/>
          <w:bCs/>
          <w:sz w:val="24"/>
          <w:szCs w:val="24"/>
        </w:rPr>
        <w:t>Tema</w:t>
      </w:r>
      <w:r w:rsidRPr="009F0EF2">
        <w:rPr>
          <w:sz w:val="24"/>
          <w:szCs w:val="24"/>
        </w:rPr>
        <w:t xml:space="preserve">t </w:t>
      </w:r>
      <w:r w:rsidRPr="00AF66F6">
        <w:rPr>
          <w:b/>
          <w:bCs/>
          <w:sz w:val="24"/>
          <w:szCs w:val="24"/>
        </w:rPr>
        <w:t xml:space="preserve">: </w:t>
      </w:r>
      <w:r w:rsidR="0041746A" w:rsidRPr="003568E6">
        <w:rPr>
          <w:sz w:val="24"/>
          <w:szCs w:val="24"/>
        </w:rPr>
        <w:t>Przepisy gry w koszykówkę, wymiary boiska.</w:t>
      </w:r>
    </w:p>
    <w:p w14:paraId="31ADDBA0" w14:textId="77777777" w:rsidR="007B5CE1" w:rsidRDefault="007B5CE1" w:rsidP="007B5CE1"/>
    <w:p w14:paraId="75CF52DA" w14:textId="260801FC" w:rsidR="007B5CE1" w:rsidRDefault="007B5CE1" w:rsidP="007B5CE1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1C40DE84" w14:textId="77777777" w:rsidR="0041746A" w:rsidRPr="00ED7F9D" w:rsidRDefault="0041746A" w:rsidP="007B5CE1">
      <w:pPr>
        <w:ind w:left="3540"/>
        <w:rPr>
          <w:lang w:eastAsia="pl-PL"/>
        </w:rPr>
      </w:pPr>
    </w:p>
    <w:p w14:paraId="3B587F35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Jeśli grasz w koszykówkę, masz ją na wf-ie, albo ją po prostu lubisz, to warto byś poznał troszkę teorii.</w:t>
      </w:r>
    </w:p>
    <w:p w14:paraId="4A766C8C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Czy wiesz jakie wymiary ma boisko do koszykówki? A jakie posiada linie? Jakie są pola gry?</w:t>
      </w:r>
    </w:p>
    <w:p w14:paraId="3C2F24B4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O tym i o innych sprawach dotyczących boiska, dowiesz się czytając ten wpis.</w:t>
      </w:r>
    </w:p>
    <w:p w14:paraId="779FF22B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Konkrety, konkrety i jeszcze raz konkrety…</w:t>
      </w:r>
    </w:p>
    <w:p w14:paraId="16F217BD" w14:textId="60857909" w:rsidR="00132AFC" w:rsidRDefault="00132AFC" w:rsidP="00472538">
      <w:pPr>
        <w:ind w:left="3540"/>
        <w:rPr>
          <w:i/>
          <w:iCs/>
        </w:rPr>
      </w:pPr>
    </w:p>
    <w:p w14:paraId="4BF9632F" w14:textId="77777777" w:rsidR="0041746A" w:rsidRPr="0041746A" w:rsidRDefault="0041746A" w:rsidP="0041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ED6E5" w14:textId="4E1A4139" w:rsidR="0041746A" w:rsidRDefault="0041746A" w:rsidP="0041746A">
      <w:pPr>
        <w:shd w:val="clear" w:color="auto" w:fill="FFFFFF"/>
        <w:spacing w:after="375" w:line="240" w:lineRule="auto"/>
        <w:ind w:left="2124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41746A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1E48C790" wp14:editId="691CA2F8">
            <wp:extent cx="2857500" cy="1733550"/>
            <wp:effectExtent l="0" t="0" r="0" b="0"/>
            <wp:docPr id="1" name="Picture 3" descr="koszykowka_boisko_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kowka_boisko_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57BF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Wymiary boiska</w:t>
      </w:r>
    </w:p>
    <w:p w14:paraId="1E7B2BC1" w14:textId="77777777" w:rsidR="0041746A" w:rsidRPr="0041746A" w:rsidRDefault="0041746A" w:rsidP="0041746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28×15 metrów (długość x szerokość)</w:t>
      </w:r>
    </w:p>
    <w:p w14:paraId="764A5E21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E0A2215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Boisko</w:t>
      </w:r>
    </w:p>
    <w:p w14:paraId="05CA507B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Ma być płaska oraz twarda powierzchnia, tak by mogła odbijać się od niej piłka. Nie mogą być na nim jakiekolwiek przeszkody.</w:t>
      </w:r>
    </w:p>
    <w:p w14:paraId="3D7E31C9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u w:val="single"/>
          <w:lang w:eastAsia="pl-PL"/>
        </w:rPr>
        <w:lastRenderedPageBreak/>
        <w:t>Nazwy linii</w:t>
      </w:r>
    </w:p>
    <w:p w14:paraId="2D48C137" w14:textId="77777777" w:rsidR="0041746A" w:rsidRPr="0041746A" w:rsidRDefault="0041746A" w:rsidP="0041746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boczne</w:t>
      </w:r>
    </w:p>
    <w:p w14:paraId="5B29229C" w14:textId="77777777" w:rsidR="0041746A" w:rsidRPr="0041746A" w:rsidRDefault="0041746A" w:rsidP="0041746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końcowe</w:t>
      </w:r>
    </w:p>
    <w:p w14:paraId="5421AD63" w14:textId="77777777" w:rsidR="0041746A" w:rsidRPr="0041746A" w:rsidRDefault="0041746A" w:rsidP="0041746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Linia środkowa</w:t>
      </w:r>
    </w:p>
    <w:p w14:paraId="2B058C54" w14:textId="77777777" w:rsidR="0041746A" w:rsidRPr="0041746A" w:rsidRDefault="0041746A" w:rsidP="0041746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wprowadzania piłki</w:t>
      </w:r>
    </w:p>
    <w:p w14:paraId="0EE5326F" w14:textId="77777777" w:rsidR="0041746A" w:rsidRPr="0041746A" w:rsidRDefault="0041746A" w:rsidP="0041746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rzutów wolnych</w:t>
      </w:r>
    </w:p>
    <w:p w14:paraId="09CC7D7B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4F69128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boczne</w:t>
      </w:r>
    </w:p>
    <w:p w14:paraId="022B6B39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Są liniami ograniczającymi boisko. Należy pamiętać, że nie są one częścią boiska. </w:t>
      </w:r>
    </w:p>
    <w:p w14:paraId="56BD2C51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końcowe</w:t>
      </w:r>
    </w:p>
    <w:p w14:paraId="325A0BA0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Są również liniami, które ograniczają boisko i podobnie jak linie boczne nie stanowią części boiska.</w:t>
      </w:r>
    </w:p>
    <w:p w14:paraId="437CCEB1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Linia środkowa</w:t>
      </w:r>
    </w:p>
    <w:p w14:paraId="261246C7" w14:textId="77777777" w:rsidR="0041746A" w:rsidRPr="0041746A" w:rsidRDefault="0041746A" w:rsidP="0041746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Ustalona jest równolegle do końcowych linii</w:t>
      </w:r>
    </w:p>
    <w:p w14:paraId="2631F80B" w14:textId="77777777" w:rsidR="0041746A" w:rsidRPr="0041746A" w:rsidRDefault="0041746A" w:rsidP="0041746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między punktami środkowymi bocznych linii oraz jest ona przedłużona o 15 cm za każdą linią boczną</w:t>
      </w:r>
    </w:p>
    <w:p w14:paraId="660576DD" w14:textId="77777777" w:rsidR="0041746A" w:rsidRPr="0041746A" w:rsidRDefault="0041746A" w:rsidP="0041746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to część pola obrony</w:t>
      </w:r>
    </w:p>
    <w:p w14:paraId="7AADF750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EF5C201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Przy okazji opiszę również </w:t>
      </w:r>
      <w:r w:rsidRPr="0041746A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koło środkowe</w:t>
      </w: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oraz </w:t>
      </w:r>
      <w:r w:rsidRPr="0041746A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półkola rzutów wolnych</w:t>
      </w: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52089A3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            </w:t>
      </w: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Koło środkowe</w:t>
      </w:r>
    </w:p>
    <w:p w14:paraId="3C4D13FF" w14:textId="77777777" w:rsidR="0041746A" w:rsidRPr="0041746A" w:rsidRDefault="0041746A" w:rsidP="0041746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Wyznaczone na środku boiska</w:t>
      </w:r>
    </w:p>
    <w:p w14:paraId="7404F90C" w14:textId="77777777" w:rsidR="0041746A" w:rsidRPr="0041746A" w:rsidRDefault="0041746A" w:rsidP="0041746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Promień wynosi 1,80 m</w:t>
      </w:r>
    </w:p>
    <w:p w14:paraId="7DD33246" w14:textId="77777777" w:rsidR="0041746A" w:rsidRPr="0041746A" w:rsidRDefault="0041746A" w:rsidP="0041746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Jeśli jest pomalowane wewnątrz, to kolor musi być taki jak kolor obszarów ograniczonych</w:t>
      </w:r>
    </w:p>
    <w:p w14:paraId="2A3C9D72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            Półkola rzutów wolnych</w:t>
      </w:r>
    </w:p>
    <w:p w14:paraId="7270D52F" w14:textId="77777777" w:rsidR="0041746A" w:rsidRPr="0041746A" w:rsidRDefault="0041746A" w:rsidP="0041746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Promień wynosi 1,80 m</w:t>
      </w:r>
    </w:p>
    <w:p w14:paraId="6DAF63CF" w14:textId="77777777" w:rsidR="0041746A" w:rsidRPr="0041746A" w:rsidRDefault="0041746A" w:rsidP="0041746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Środki półkoli pokrywają się z środkowymi punktami linii rzutów wolnych</w:t>
      </w:r>
    </w:p>
    <w:p w14:paraId="7C94E03A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wprowadzania piłki</w:t>
      </w:r>
    </w:p>
    <w:p w14:paraId="766AFDCA" w14:textId="77777777" w:rsidR="0041746A" w:rsidRPr="0041746A" w:rsidRDefault="0041746A" w:rsidP="0041746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Dwie linie</w:t>
      </w:r>
    </w:p>
    <w:p w14:paraId="01971DCE" w14:textId="77777777" w:rsidR="0041746A" w:rsidRPr="0041746A" w:rsidRDefault="0041746A" w:rsidP="0041746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Długość wynosi 15 cm</w:t>
      </w:r>
    </w:p>
    <w:p w14:paraId="1D5F1F36" w14:textId="77777777" w:rsidR="0041746A" w:rsidRPr="0041746A" w:rsidRDefault="0041746A" w:rsidP="0041746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Wyznaczane są na zewnętrznej stronie boiska na linii bocznej, po stronie przeciwnej sędziowskiego stolika</w:t>
      </w:r>
    </w:p>
    <w:p w14:paraId="653D1702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rzutów wolnych</w:t>
      </w:r>
    </w:p>
    <w:p w14:paraId="73A89C80" w14:textId="77777777" w:rsidR="0041746A" w:rsidRPr="0041746A" w:rsidRDefault="0041746A" w:rsidP="0041746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Wyznaczone są równolegle do każdej linii końcowej</w:t>
      </w:r>
    </w:p>
    <w:p w14:paraId="2688CAE5" w14:textId="77777777" w:rsidR="0041746A" w:rsidRPr="0041746A" w:rsidRDefault="0041746A" w:rsidP="0041746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Dalsza krawędź jest oddalona o 5,80 m od wewnętrznej krawędzi końcowej linii</w:t>
      </w:r>
    </w:p>
    <w:p w14:paraId="68DC7859" w14:textId="77777777" w:rsidR="0041746A" w:rsidRPr="0041746A" w:rsidRDefault="0041746A" w:rsidP="0041746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Długość to 3,60 m</w:t>
      </w:r>
    </w:p>
    <w:p w14:paraId="6D01E145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C2C0654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Przy okazji opiszę </w:t>
      </w:r>
      <w:r w:rsidRPr="0041746A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obszary ograniczone</w:t>
      </w: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oraz </w:t>
      </w:r>
      <w:r w:rsidRPr="0041746A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miejsca wzdłuż tych obszarów.</w:t>
      </w:r>
    </w:p>
    <w:p w14:paraId="3FFBC4DE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          </w:t>
      </w:r>
      <w:r w:rsidRPr="0041746A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Obszary ograniczone</w:t>
      </w:r>
    </w:p>
    <w:p w14:paraId="38BC5855" w14:textId="77777777" w:rsidR="0041746A" w:rsidRPr="0041746A" w:rsidRDefault="0041746A" w:rsidP="0041746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To części boiska w kształcie prostokąta</w:t>
      </w:r>
    </w:p>
    <w:p w14:paraId="2C958CFF" w14:textId="77777777" w:rsidR="0041746A" w:rsidRPr="0041746A" w:rsidRDefault="0041746A" w:rsidP="0041746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Określone są na podłodze liniami końcowymi oraz liniami przedłużonymi rzutów wolnych, a także liniami, które zaczynają się na liniach końcowych, a kończą na zewnętrznych krawędziach linii rzutów wolnych, a dokładniej ich przedłużeń</w:t>
      </w:r>
    </w:p>
    <w:p w14:paraId="004EDD7F" w14:textId="77777777" w:rsidR="0041746A" w:rsidRPr="0041746A" w:rsidRDefault="0041746A" w:rsidP="0041746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Poza liniami końcowymi, linie te należą do obszarów ograniczonych</w:t>
      </w:r>
    </w:p>
    <w:p w14:paraId="6C93EFDB" w14:textId="77777777" w:rsidR="0041746A" w:rsidRPr="0041746A" w:rsidRDefault="0041746A" w:rsidP="0041746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Wnętrza obszarów są pomalowane w jednym kolorze</w:t>
      </w:r>
    </w:p>
    <w:p w14:paraId="02659089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D668FE5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chodzi o linie, to są one w białym kolorze, a ich szerokość wynosi 5  </w:t>
      </w:r>
    </w:p>
    <w:p w14:paraId="32AAF98B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Pola gry</w:t>
      </w:r>
    </w:p>
    <w:p w14:paraId="64342090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Pola gry mamy następujące:</w:t>
      </w:r>
    </w:p>
    <w:p w14:paraId="3ED210B3" w14:textId="77777777" w:rsidR="0041746A" w:rsidRPr="0041746A" w:rsidRDefault="0041746A" w:rsidP="0041746A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Obrony</w:t>
      </w:r>
    </w:p>
    <w:p w14:paraId="1BD77B72" w14:textId="77777777" w:rsidR="0041746A" w:rsidRPr="0041746A" w:rsidRDefault="0041746A" w:rsidP="0041746A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Ataku</w:t>
      </w:r>
    </w:p>
    <w:p w14:paraId="34A784C7" w14:textId="77777777" w:rsidR="0041746A" w:rsidRPr="0041746A" w:rsidRDefault="0041746A" w:rsidP="0041746A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Rzutów za 3</w:t>
      </w:r>
    </w:p>
    <w:p w14:paraId="199DA142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obrony</w:t>
      </w:r>
    </w:p>
    <w:p w14:paraId="4F402815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Składa się z:</w:t>
      </w:r>
    </w:p>
    <w:p w14:paraId="6B4E95ED" w14:textId="77777777" w:rsidR="0041746A" w:rsidRPr="0041746A" w:rsidRDefault="0041746A" w:rsidP="0041746A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Kosza danej drużyny</w:t>
      </w:r>
    </w:p>
    <w:p w14:paraId="40DA9F4E" w14:textId="77777777" w:rsidR="0041746A" w:rsidRPr="0041746A" w:rsidRDefault="0041746A" w:rsidP="0041746A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Powierzchni tablicy kosza od strony boiska</w:t>
      </w:r>
    </w:p>
    <w:p w14:paraId="1E1E5711" w14:textId="77777777" w:rsidR="0041746A" w:rsidRPr="0041746A" w:rsidRDefault="0041746A" w:rsidP="0041746A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Części boiska ograniczonej linią końcową za własnym koszem i liniami bocznymi oraz linią środkową</w:t>
      </w: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CFEF7F4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ataku</w:t>
      </w:r>
    </w:p>
    <w:p w14:paraId="2C7AF7C6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Składa się z:</w:t>
      </w:r>
    </w:p>
    <w:p w14:paraId="04804040" w14:textId="77777777" w:rsidR="0041746A" w:rsidRPr="0041746A" w:rsidRDefault="0041746A" w:rsidP="0041746A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Kosza przeciwników</w:t>
      </w:r>
    </w:p>
    <w:p w14:paraId="472D7825" w14:textId="77777777" w:rsidR="0041746A" w:rsidRPr="0041746A" w:rsidRDefault="0041746A" w:rsidP="0041746A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Powierzchni tablicy kosza przeciwników od strony boiska</w:t>
      </w:r>
    </w:p>
    <w:p w14:paraId="3666F351" w14:textId="77777777" w:rsidR="0041746A" w:rsidRPr="0041746A" w:rsidRDefault="0041746A" w:rsidP="0041746A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Części boiska ograniczonej linią końcową za koszem przeciwników, liniami bocznymi, krawędzią linii środkowej bliższą kosza przeciwników</w:t>
      </w:r>
    </w:p>
    <w:p w14:paraId="26913608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BD28EF3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lastRenderedPageBreak/>
        <w:t>Pole rzutów za trzy punkty</w:t>
      </w:r>
    </w:p>
    <w:p w14:paraId="47C2C30A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Jest to obszar boiska w całości, poza następującymi liniami:</w:t>
      </w:r>
    </w:p>
    <w:p w14:paraId="15C12A68" w14:textId="77777777" w:rsidR="0041746A" w:rsidRPr="0041746A" w:rsidRDefault="0041746A" w:rsidP="0041746A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Dwoma liniami, które są równoległe.</w:t>
      </w:r>
    </w:p>
    <w:p w14:paraId="2E848E1B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Zaczynają się na linii końcowej oraz prostopadle w stosunku do niej. Krawędzie zewnętrzne są wyznaczone 90 cm od wewnętrznych krawędzi bocznych linii.</w:t>
      </w:r>
    </w:p>
    <w:p w14:paraId="2E4C6FBC" w14:textId="77777777" w:rsidR="0041746A" w:rsidRPr="0041746A" w:rsidRDefault="0041746A" w:rsidP="0041746A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1746A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Łuku</w:t>
      </w:r>
    </w:p>
    <w:p w14:paraId="4567558A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Jego promień wynosi 6,75 m. Pomiar następuje od punktu, który można znaleźć pod środkiem kosza, do krawędzi zewnętrznej linii tegoż łuku. Połączony jest z liniami równoległymi  </w:t>
      </w:r>
    </w:p>
    <w:p w14:paraId="28496B99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 pola rzutów za trzy punkty nie należy linia rzutów za trzy punkty.</w:t>
      </w:r>
      <w:r w:rsidRPr="0041746A">
        <w:rPr>
          <w:rFonts w:ascii="Lora" w:eastAsia="Times New Roman" w:hAnsi="Lora" w:cs="Times New Roman"/>
          <w:color w:val="0000FF"/>
          <w:sz w:val="24"/>
          <w:szCs w:val="24"/>
          <w:lang w:eastAsia="pl-PL"/>
        </w:rPr>
        <w:t> </w:t>
      </w:r>
    </w:p>
    <w:p w14:paraId="23B1859B" w14:textId="77777777" w:rsidR="0041746A" w:rsidRPr="0041746A" w:rsidRDefault="0041746A" w:rsidP="0041746A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Mam nadzieję, że te informacje są dla ciebie jasne i przydatne .</w:t>
      </w:r>
      <w:r w:rsidRPr="0041746A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0AA50520" wp14:editId="77C247DB">
                <wp:extent cx="304800" cy="304800"/>
                <wp:effectExtent l="0" t="0" r="0" b="0"/>
                <wp:docPr id="2" name="AutoShape 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4FDEE" id="AutoShape 4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Lr1QZ+AEAANE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</w:p>
    <w:p w14:paraId="7B814421" w14:textId="0C533624" w:rsidR="00132AFC" w:rsidRPr="003568E6" w:rsidRDefault="0041746A" w:rsidP="003568E6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1746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C9C69F7" w14:textId="77777777" w:rsidR="00132AFC" w:rsidRDefault="00132AFC" w:rsidP="00472538">
      <w:pPr>
        <w:ind w:left="3540"/>
        <w:rPr>
          <w:sz w:val="24"/>
          <w:szCs w:val="24"/>
        </w:rPr>
      </w:pPr>
    </w:p>
    <w:p w14:paraId="64517214" w14:textId="22E36CC0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132AFC">
        <w:rPr>
          <w:rFonts w:ascii="Arial" w:hAnsi="Arial" w:cs="Arial"/>
          <w:b/>
          <w:bCs/>
        </w:rPr>
        <w:t>21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08912E10" w14:textId="3891AA30" w:rsidR="002A29BF" w:rsidRPr="003568E6" w:rsidRDefault="009A2F22" w:rsidP="002A29BF">
      <w:r w:rsidRPr="003568E6">
        <w:rPr>
          <w:b/>
          <w:bCs/>
          <w:sz w:val="24"/>
          <w:szCs w:val="24"/>
        </w:rPr>
        <w:t>Temat</w:t>
      </w:r>
      <w:r w:rsidR="004D7F63" w:rsidRPr="00E42E33">
        <w:rPr>
          <w:sz w:val="24"/>
          <w:szCs w:val="24"/>
        </w:rPr>
        <w:t xml:space="preserve"> </w:t>
      </w:r>
      <w:r w:rsidR="002A29BF" w:rsidRPr="00E42E33">
        <w:rPr>
          <w:b/>
          <w:bCs/>
          <w:sz w:val="24"/>
          <w:szCs w:val="24"/>
        </w:rPr>
        <w:t>:</w:t>
      </w:r>
      <w:r w:rsidR="002850CC">
        <w:rPr>
          <w:b/>
          <w:bCs/>
          <w:sz w:val="24"/>
          <w:szCs w:val="24"/>
        </w:rPr>
        <w:t xml:space="preserve"> </w:t>
      </w:r>
      <w:bookmarkEnd w:id="1"/>
      <w:r w:rsidR="003568E6" w:rsidRPr="003568E6">
        <w:rPr>
          <w:sz w:val="24"/>
          <w:szCs w:val="24"/>
        </w:rPr>
        <w:t>Piłka koszykowa</w:t>
      </w:r>
      <w:r w:rsidR="003568E6">
        <w:rPr>
          <w:b/>
          <w:bCs/>
          <w:sz w:val="24"/>
          <w:szCs w:val="24"/>
        </w:rPr>
        <w:t xml:space="preserve">. </w:t>
      </w:r>
      <w:r w:rsidR="003568E6" w:rsidRPr="003568E6">
        <w:t>Ćwiczenia oswajające z piłką.</w:t>
      </w:r>
    </w:p>
    <w:p w14:paraId="44A0E039" w14:textId="77777777" w:rsidR="002A29BF" w:rsidRDefault="002A29BF" w:rsidP="002A29BF">
      <w:pPr>
        <w:ind w:left="3540"/>
        <w:rPr>
          <w:sz w:val="24"/>
          <w:szCs w:val="24"/>
        </w:rPr>
      </w:pPr>
    </w:p>
    <w:p w14:paraId="15689CC0" w14:textId="77777777" w:rsidR="002850CC" w:rsidRDefault="002850CC" w:rsidP="002850CC"/>
    <w:p w14:paraId="69521E8E" w14:textId="67686D70" w:rsidR="002850CC" w:rsidRDefault="002850CC" w:rsidP="002850CC">
      <w:pPr>
        <w:jc w:val="center"/>
      </w:pPr>
      <w:r>
        <w:t>Wprowadzenie</w:t>
      </w:r>
    </w:p>
    <w:p w14:paraId="2C3B5B26" w14:textId="7EEA5D71" w:rsidR="002850CC" w:rsidRDefault="002850CC" w:rsidP="002850CC">
      <w:pPr>
        <w:jc w:val="center"/>
      </w:pPr>
    </w:p>
    <w:p w14:paraId="171B6403" w14:textId="624B0CF9" w:rsidR="003568E6" w:rsidRDefault="003568E6" w:rsidP="003568E6">
      <w:pPr>
        <w:spacing w:line="256" w:lineRule="auto"/>
        <w:rPr>
          <w:rFonts w:ascii="Calibri" w:eastAsia="Calibri" w:hAnsi="Calibri" w:cs="Times New Roman"/>
          <w:lang w:eastAsia="pl-PL"/>
        </w:rPr>
      </w:pPr>
      <w:r w:rsidRPr="003568E6">
        <w:rPr>
          <w:rFonts w:ascii="Calibri" w:eastAsia="Calibri" w:hAnsi="Calibri" w:cs="Times New Roman"/>
          <w:lang w:eastAsia="pl-PL"/>
        </w:rPr>
        <w:t>Zapraszam na platformę edukacyjną e-wf.</w:t>
      </w:r>
      <w:r>
        <w:rPr>
          <w:rFonts w:ascii="Calibri" w:eastAsia="Calibri" w:hAnsi="Calibri" w:cs="Times New Roman"/>
          <w:lang w:eastAsia="pl-PL"/>
        </w:rPr>
        <w:t xml:space="preserve"> Znajdziesz tam ćwiczenia oswajające z piłką, aktywujące całe ciało, oraz przygotowujące do gry w piłkę koszykową. Jeśli nie masz piłki koszykowej możesz zastosować jakąkolwiek piłkę, którą posiadasz. </w:t>
      </w:r>
    </w:p>
    <w:p w14:paraId="77689FFF" w14:textId="2A19F3CC" w:rsidR="003568E6" w:rsidRDefault="00F54B9E" w:rsidP="003568E6">
      <w:pPr>
        <w:spacing w:line="25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Ćwiczenia znajdziesz pod załączonym linkiem.</w:t>
      </w:r>
    </w:p>
    <w:p w14:paraId="10D882BC" w14:textId="77777777" w:rsidR="003568E6" w:rsidRPr="003568E6" w:rsidRDefault="003568E6" w:rsidP="003568E6">
      <w:pPr>
        <w:spacing w:line="256" w:lineRule="auto"/>
        <w:rPr>
          <w:rFonts w:ascii="Calibri" w:eastAsia="Calibri" w:hAnsi="Calibri" w:cs="Times New Roman"/>
          <w:lang w:eastAsia="pl-PL"/>
        </w:rPr>
      </w:pPr>
      <w:bookmarkStart w:id="2" w:name="_Hlk38966359"/>
      <w:r w:rsidRPr="003568E6">
        <w:rPr>
          <w:rFonts w:ascii="Calibri" w:eastAsia="Calibri" w:hAnsi="Calibri" w:cs="Times New Roman"/>
          <w:lang w:eastAsia="pl-PL"/>
        </w:rPr>
        <w:t>Jeżeli link Ci się nie otwiera, skopiuj go do przeglądarki innej niż internet explorer.</w:t>
      </w:r>
      <w:bookmarkEnd w:id="2"/>
    </w:p>
    <w:p w14:paraId="532363B0" w14:textId="77777777" w:rsidR="002850CC" w:rsidRDefault="002850CC" w:rsidP="002850CC"/>
    <w:p w14:paraId="43FFA8F1" w14:textId="5334C297" w:rsidR="007B5CE1" w:rsidRDefault="00F54B9E" w:rsidP="000633DD">
      <w:hyperlink r:id="rId7" w:history="1">
        <w:r w:rsidRPr="000920ED">
          <w:rPr>
            <w:rStyle w:val="Hyperlink"/>
          </w:rPr>
          <w:t>https://ewf.h1.pl/student/?token=Yn2QOqhyJxQCuP5BQCG4L82rK7BTV1f25bn4PFV9fvJGN7MsSJ</w:t>
        </w:r>
      </w:hyperlink>
    </w:p>
    <w:p w14:paraId="29677449" w14:textId="77777777" w:rsidR="00F54B9E" w:rsidRPr="003D5648" w:rsidRDefault="00F54B9E" w:rsidP="000633DD"/>
    <w:sectPr w:rsidR="00F54B9E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60B5D"/>
    <w:multiLevelType w:val="multilevel"/>
    <w:tmpl w:val="222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153E43"/>
    <w:multiLevelType w:val="multilevel"/>
    <w:tmpl w:val="B73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20"/>
  </w:num>
  <w:num w:numId="14">
    <w:abstractNumId w:val="27"/>
  </w:num>
  <w:num w:numId="15">
    <w:abstractNumId w:val="9"/>
  </w:num>
  <w:num w:numId="16">
    <w:abstractNumId w:val="7"/>
  </w:num>
  <w:num w:numId="17">
    <w:abstractNumId w:val="23"/>
  </w:num>
  <w:num w:numId="18">
    <w:abstractNumId w:val="2"/>
  </w:num>
  <w:num w:numId="19">
    <w:abstractNumId w:val="26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  <w:num w:numId="26">
    <w:abstractNumId w:val="0"/>
  </w:num>
  <w:num w:numId="27">
    <w:abstractNumId w:val="12"/>
  </w:num>
  <w:num w:numId="28">
    <w:abstractNumId w:val="17"/>
  </w:num>
  <w:num w:numId="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32AFC"/>
    <w:rsid w:val="00166F54"/>
    <w:rsid w:val="00184364"/>
    <w:rsid w:val="001900F4"/>
    <w:rsid w:val="001A163F"/>
    <w:rsid w:val="002346E7"/>
    <w:rsid w:val="0026181F"/>
    <w:rsid w:val="002850CC"/>
    <w:rsid w:val="00292C3F"/>
    <w:rsid w:val="002A29BF"/>
    <w:rsid w:val="002A68D5"/>
    <w:rsid w:val="002F5396"/>
    <w:rsid w:val="00306DA9"/>
    <w:rsid w:val="0031145A"/>
    <w:rsid w:val="00325C47"/>
    <w:rsid w:val="0033527F"/>
    <w:rsid w:val="003568E6"/>
    <w:rsid w:val="00372B09"/>
    <w:rsid w:val="00392194"/>
    <w:rsid w:val="003D4346"/>
    <w:rsid w:val="003D5648"/>
    <w:rsid w:val="003E1272"/>
    <w:rsid w:val="004024D3"/>
    <w:rsid w:val="0041746A"/>
    <w:rsid w:val="00432566"/>
    <w:rsid w:val="00472538"/>
    <w:rsid w:val="00472E49"/>
    <w:rsid w:val="004858F7"/>
    <w:rsid w:val="004B7F59"/>
    <w:rsid w:val="004D7F63"/>
    <w:rsid w:val="0052592A"/>
    <w:rsid w:val="00535D27"/>
    <w:rsid w:val="005E5EAF"/>
    <w:rsid w:val="0068077B"/>
    <w:rsid w:val="006C2CF1"/>
    <w:rsid w:val="006E1E75"/>
    <w:rsid w:val="006F017B"/>
    <w:rsid w:val="00741A50"/>
    <w:rsid w:val="00746131"/>
    <w:rsid w:val="007463B0"/>
    <w:rsid w:val="00754742"/>
    <w:rsid w:val="00774AE8"/>
    <w:rsid w:val="00797AFF"/>
    <w:rsid w:val="007A1634"/>
    <w:rsid w:val="007B5CE1"/>
    <w:rsid w:val="007C4CE3"/>
    <w:rsid w:val="0083069D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447E9"/>
    <w:rsid w:val="00AD65C6"/>
    <w:rsid w:val="00AF66F6"/>
    <w:rsid w:val="00B635B3"/>
    <w:rsid w:val="00B875AB"/>
    <w:rsid w:val="00B9275E"/>
    <w:rsid w:val="00BD0A9C"/>
    <w:rsid w:val="00BE1224"/>
    <w:rsid w:val="00BF7315"/>
    <w:rsid w:val="00C41ADB"/>
    <w:rsid w:val="00C522F3"/>
    <w:rsid w:val="00CB5AE8"/>
    <w:rsid w:val="00D33C65"/>
    <w:rsid w:val="00D724DA"/>
    <w:rsid w:val="00DE4E40"/>
    <w:rsid w:val="00E24D50"/>
    <w:rsid w:val="00E42E33"/>
    <w:rsid w:val="00E90A70"/>
    <w:rsid w:val="00E94BD3"/>
    <w:rsid w:val="00E97D7E"/>
    <w:rsid w:val="00ED3265"/>
    <w:rsid w:val="00ED7F9D"/>
    <w:rsid w:val="00EF07CC"/>
    <w:rsid w:val="00EF407E"/>
    <w:rsid w:val="00F14F89"/>
    <w:rsid w:val="00F54B9E"/>
    <w:rsid w:val="00F73064"/>
    <w:rsid w:val="00F976EB"/>
    <w:rsid w:val="00FA554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853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0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5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34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Yn2QOqhyJxQCuP5BQCG4L82rK7BTV1f25bn4PFV9fvJGN7Ms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orttopestka.pl/wp-content/uploads/2015/04/koszykowka_boisko_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48</cp:revision>
  <dcterms:created xsi:type="dcterms:W3CDTF">2020-04-05T19:11:00Z</dcterms:created>
  <dcterms:modified xsi:type="dcterms:W3CDTF">2020-05-13T14:24:00Z</dcterms:modified>
</cp:coreProperties>
</file>