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1" w:rsidRDefault="00791F51" w:rsidP="00791F51">
      <w:pPr>
        <w:rPr>
          <w:sz w:val="18"/>
          <w:szCs w:val="18"/>
        </w:rPr>
      </w:pPr>
      <w:r>
        <w:rPr>
          <w:sz w:val="18"/>
          <w:szCs w:val="18"/>
        </w:rPr>
        <w:t>5 muzyka 28.04.</w:t>
      </w:r>
    </w:p>
    <w:p w:rsidR="00791F51" w:rsidRDefault="00791F51" w:rsidP="00791F51">
      <w:pPr>
        <w:rPr>
          <w:sz w:val="18"/>
          <w:szCs w:val="18"/>
        </w:rPr>
      </w:pPr>
      <w:r>
        <w:rPr>
          <w:sz w:val="18"/>
          <w:szCs w:val="18"/>
        </w:rPr>
        <w:t>Temat: Majowe święta.</w:t>
      </w:r>
    </w:p>
    <w:p w:rsidR="00791F51" w:rsidRDefault="00791F51" w:rsidP="00791F51">
      <w:pPr>
        <w:rPr>
          <w:sz w:val="18"/>
          <w:szCs w:val="18"/>
        </w:rPr>
      </w:pPr>
      <w:r>
        <w:rPr>
          <w:sz w:val="18"/>
          <w:szCs w:val="18"/>
        </w:rPr>
        <w:t xml:space="preserve">Posłuchaj na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 pieśni związane z Uchwaleniem Konstytucji 3 Maja: „ Witaj majowa jutrzenko”, „ Jak długo w sercach naszych”, „ Jak długo na Wawelu”. Pamiętaj, że 2 maja obchodzimy Dzień Flagi Rzeczypospolitej Polskiej. Przypomnijcie sobie piosenkę „ Polska flaga”, poznaliście ją w klasie czwartej, Znajdziecie ją na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>.</w:t>
      </w:r>
    </w:p>
    <w:p w:rsidR="00FE4B62" w:rsidRPr="00791F51" w:rsidRDefault="00FE4B62" w:rsidP="00791F51"/>
    <w:sectPr w:rsidR="00FE4B62" w:rsidRPr="00791F51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791F51"/>
    <w:rsid w:val="00791F51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2020-04-25T13:39:00Z</dcterms:created>
  <dcterms:modified xsi:type="dcterms:W3CDTF">2020-04-25T13:39:00Z</dcterms:modified>
</cp:coreProperties>
</file>