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A8C9" w14:textId="7E3461B4" w:rsidR="0038041B" w:rsidRDefault="006D43AE">
      <w:pPr>
        <w:rPr>
          <w:sz w:val="28"/>
          <w:szCs w:val="28"/>
        </w:rPr>
      </w:pPr>
      <w:r w:rsidRPr="006D43AE">
        <w:rPr>
          <w:b/>
          <w:bCs/>
          <w:sz w:val="28"/>
          <w:szCs w:val="28"/>
        </w:rPr>
        <w:t>Te</w:t>
      </w:r>
      <w:r w:rsidR="006C59FB">
        <w:rPr>
          <w:b/>
          <w:bCs/>
          <w:sz w:val="28"/>
          <w:szCs w:val="28"/>
        </w:rPr>
        <w:t xml:space="preserve">mat: </w:t>
      </w:r>
      <w:r w:rsidR="006C59FB">
        <w:rPr>
          <w:sz w:val="28"/>
          <w:szCs w:val="28"/>
        </w:rPr>
        <w:t>Proporcjonalność odwrotna – przypomnienie własności proporcji.</w:t>
      </w:r>
      <w:r w:rsidR="00F54535">
        <w:rPr>
          <w:sz w:val="28"/>
          <w:szCs w:val="28"/>
        </w:rPr>
        <w:t xml:space="preserve"> (wiadomości na 2 godziny nauczania indywidualnego)</w:t>
      </w:r>
      <w:bookmarkStart w:id="0" w:name="_GoBack"/>
      <w:bookmarkEnd w:id="0"/>
      <w:r w:rsidR="00F54535">
        <w:rPr>
          <w:sz w:val="28"/>
          <w:szCs w:val="28"/>
        </w:rPr>
        <w:t xml:space="preserve"> </w:t>
      </w:r>
    </w:p>
    <w:p w14:paraId="0C4506AA" w14:textId="4BEC5B8A" w:rsidR="006C59FB" w:rsidRPr="006C59FB" w:rsidRDefault="006C59FB" w:rsidP="00807F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C59F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Proporcja</w:t>
      </w: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– </w:t>
      </w:r>
      <w:hyperlink r:id="rId5" w:tooltip="Równość (matematyka)" w:history="1">
        <w:r w:rsidRPr="006C59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równość</w:t>
        </w:r>
      </w:hyperlink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dwóch </w:t>
      </w:r>
      <w:hyperlink r:id="rId6" w:tooltip="Stosunek (matematyka)" w:history="1">
        <w:r w:rsidRPr="006C59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stosunków</w:t>
        </w:r>
      </w:hyperlink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ilorazów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1"/>
                <w:szCs w:val="2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b</m:t>
            </m:r>
          </m:den>
        </m:f>
      </m:oMath>
      <w:r w:rsidR="00807FC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1"/>
                <w:szCs w:val="2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d</m:t>
            </m:r>
          </m:den>
        </m:f>
      </m:oMath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inny zapis </w:t>
      </w:r>
      <w:proofErr w:type="spellStart"/>
      <w:r w:rsidR="00420EF2" w:rsidRPr="00420EF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a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÷</w:t>
      </w:r>
      <w:r w:rsidR="00420EF2" w:rsidRPr="00420EF2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b</w:t>
      </w:r>
      <w:proofErr w:type="spellEnd"/>
      <w:r w:rsidR="00420EF2" w:rsidRPr="00420EF2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 xml:space="preserve"> 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= </w:t>
      </w:r>
      <w:proofErr w:type="spellStart"/>
      <w:r w:rsidR="00420EF2" w:rsidRPr="00420EF2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c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÷</w:t>
      </w:r>
      <w:r w:rsidR="00420EF2" w:rsidRPr="00420EF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d</w:t>
      </w:r>
      <w:proofErr w:type="spellEnd"/>
      <w:r w:rsidR="00420EF2" w:rsidRPr="006C59FB">
        <w:rPr>
          <w:rFonts w:ascii="Arial" w:eastAsia="Times New Roman" w:hAnsi="Arial" w:cs="Arial"/>
          <w:noProof/>
          <w:color w:val="222222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4580A2BC" wp14:editId="72EFEBD2">
                <wp:extent cx="304800" cy="304800"/>
                <wp:effectExtent l="0" t="0" r="0" b="0"/>
                <wp:docPr id="2" name="Prostokąt 2" descr="{\displaystyle a\ :\ b=c\ :\ d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FD3CB" id="Prostokąt 2" o:spid="_x0000_s1026" alt="{\displaystyle a\ :\ b=c\ :\ d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X6O8DQIAAO4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 w:rsidRPr="006C59FB">
        <w:rPr>
          <w:rFonts w:ascii="Arial" w:eastAsia="Times New Roman" w:hAnsi="Arial" w:cs="Arial"/>
          <w:vanish/>
          <w:color w:val="222222"/>
          <w:sz w:val="21"/>
          <w:szCs w:val="21"/>
          <w:lang w:eastAsia="pl-PL"/>
        </w:rPr>
        <w:t>{\displaystyle {\frac {a}{b}}={\frac {c}{d}}}</w:t>
      </w:r>
      <w:r w:rsidR="00807FC5">
        <w:rPr>
          <w:rFonts w:ascii="Arial" w:eastAsia="Times New Roman" w:hAnsi="Arial" w:cs="Arial"/>
          <w:vanish/>
          <w:color w:val="222222"/>
          <w:sz w:val="21"/>
          <w:szCs w:val="21"/>
          <w:lang w:eastAsia="pl-PL"/>
        </w:rPr>
        <w:t xml:space="preserve">   </w:t>
      </w:r>
      <w:r w:rsidRPr="006C59FB">
        <w:rPr>
          <w:rFonts w:ascii="Arial" w:eastAsia="Times New Roman" w:hAnsi="Arial" w:cs="Arial"/>
          <w:vanish/>
          <w:color w:val="222222"/>
          <w:sz w:val="21"/>
          <w:szCs w:val="21"/>
          <w:lang w:eastAsia="pl-PL"/>
        </w:rPr>
        <w:t>{\displaystyle a\ :\ b=c\ :\ d.}</w:t>
      </w:r>
    </w:p>
    <w:p w14:paraId="4F1D540A" w14:textId="77777777" w:rsidR="006C59FB" w:rsidRPr="006C59FB" w:rsidRDefault="006C59FB" w:rsidP="006C59FB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zapisie tym </w:t>
      </w:r>
      <w:r w:rsidRPr="006C59FB">
        <w:rPr>
          <w:rFonts w:ascii="Arial" w:eastAsia="Times New Roman" w:hAnsi="Arial" w:cs="Arial"/>
          <w:i/>
          <w:iCs/>
          <w:color w:val="FF0000"/>
          <w:sz w:val="21"/>
          <w:szCs w:val="21"/>
          <w:lang w:eastAsia="pl-PL"/>
        </w:rPr>
        <w:t>a</w:t>
      </w:r>
      <w:r w:rsidRPr="006C59FB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i </w:t>
      </w:r>
      <w:r w:rsidRPr="006C59FB">
        <w:rPr>
          <w:rFonts w:ascii="Arial" w:eastAsia="Times New Roman" w:hAnsi="Arial" w:cs="Arial"/>
          <w:i/>
          <w:iCs/>
          <w:color w:val="FF0000"/>
          <w:sz w:val="21"/>
          <w:szCs w:val="21"/>
          <w:lang w:eastAsia="pl-PL"/>
        </w:rPr>
        <w:t>d</w:t>
      </w:r>
      <w:r w:rsidRPr="006C59FB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nazywamy </w:t>
      </w:r>
      <w:r w:rsidRPr="006C59F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wyrazami skrajnymi</w:t>
      </w: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 </w:t>
      </w:r>
      <w:r w:rsidRPr="006C59FB">
        <w:rPr>
          <w:rFonts w:ascii="Arial" w:eastAsia="Times New Roman" w:hAnsi="Arial" w:cs="Arial"/>
          <w:i/>
          <w:iCs/>
          <w:color w:val="70AD47" w:themeColor="accent6"/>
          <w:sz w:val="21"/>
          <w:szCs w:val="21"/>
          <w:lang w:eastAsia="pl-PL"/>
        </w:rPr>
        <w:t>b</w:t>
      </w:r>
      <w:r w:rsidRPr="006C59FB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 i </w:t>
      </w:r>
      <w:r w:rsidRPr="006C59FB">
        <w:rPr>
          <w:rFonts w:ascii="Arial" w:eastAsia="Times New Roman" w:hAnsi="Arial" w:cs="Arial"/>
          <w:i/>
          <w:iCs/>
          <w:color w:val="70AD47" w:themeColor="accent6"/>
          <w:sz w:val="21"/>
          <w:szCs w:val="21"/>
          <w:lang w:eastAsia="pl-PL"/>
        </w:rPr>
        <w:t>c</w:t>
      </w:r>
      <w:r w:rsidRPr="006C59FB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 </w:t>
      </w: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– </w:t>
      </w:r>
      <w:r w:rsidRPr="006C59F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środkowymi</w:t>
      </w: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14:paraId="29D71FB3" w14:textId="1DAFC510" w:rsidR="006C59FB" w:rsidRDefault="006C59FB" w:rsidP="00807FC5">
      <w:pPr>
        <w:shd w:val="clear" w:color="auto" w:fill="FFFFFF"/>
        <w:spacing w:before="120" w:after="120" w:line="240" w:lineRule="auto"/>
        <w:ind w:left="768"/>
        <w:rPr>
          <w:sz w:val="28"/>
          <w:szCs w:val="28"/>
        </w:rPr>
      </w:pPr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Podstawowa własność proporcji mówi, że </w:t>
      </w:r>
      <w:hyperlink r:id="rId7" w:tooltip="Mnożenie" w:history="1">
        <w:r w:rsidRPr="006C59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iloczyn</w:t>
        </w:r>
      </w:hyperlink>
      <w:r w:rsidRPr="006C59F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wyrazów skrajnych jest równy iloczynowi wyrazów środkowych: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czyli </w:t>
      </w:r>
      <w:proofErr w:type="spellStart"/>
      <w:r w:rsidR="00420EF2" w:rsidRPr="00420EF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a×d</w:t>
      </w:r>
      <w:proofErr w:type="spellEnd"/>
      <w:r w:rsidR="00420EF2" w:rsidRPr="00420EF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</w:t>
      </w:r>
      <w:r w:rsidR="00420EF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= </w:t>
      </w:r>
      <w:proofErr w:type="spellStart"/>
      <w:r w:rsidR="00420EF2" w:rsidRPr="00420EF2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b×c</w:t>
      </w:r>
      <w:proofErr w:type="spellEnd"/>
    </w:p>
    <w:p w14:paraId="3A39EF61" w14:textId="0DB53FB9" w:rsidR="006C59FB" w:rsidRPr="006C59FB" w:rsidRDefault="006C59FB" w:rsidP="006C59FB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C59FB">
        <w:rPr>
          <w:rFonts w:ascii="Arial" w:eastAsia="Times New Roman" w:hAnsi="Arial" w:cs="Arial"/>
          <w:vanish/>
          <w:color w:val="222222"/>
          <w:sz w:val="21"/>
          <w:szCs w:val="21"/>
          <w:lang w:eastAsia="pl-PL"/>
        </w:rPr>
        <w:t>{\displaystyle ad=bc.}</w:t>
      </w:r>
      <w:r w:rsidRPr="006C59FB">
        <w:rPr>
          <w:rFonts w:ascii="Arial" w:eastAsia="Times New Roman" w:hAnsi="Arial" w:cs="Arial"/>
          <w:noProof/>
          <w:color w:val="222222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3B197D62" wp14:editId="20FFBAFD">
                <wp:extent cx="304800" cy="304800"/>
                <wp:effectExtent l="0" t="0" r="0" b="0"/>
                <wp:docPr id="1" name="Prostokąt 1" descr="{\displaystyle ad=bc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40E90" id="Prostokąt 1" o:spid="_x0000_s1026" alt="{\displaystyle ad=bc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Jm001BAIAAOQDAAAOAAAAAAAAAAAA&#10;AAAAAC4CAABkcnMvZTJvRG9jLnhtbFBLAQItABQABgAIAAAAIQBMoOks2AAAAAMBAAAPAAAAAAAA&#10;AAAAAAAAAF4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</w:p>
    <w:p w14:paraId="37F42105" w14:textId="492EAB57" w:rsidR="006C59FB" w:rsidRDefault="006C59FB" w:rsidP="006C59FB">
      <w:pPr>
        <w:pStyle w:val="imaligncenter"/>
        <w:shd w:val="clear" w:color="auto" w:fill="FFFFFF"/>
        <w:spacing w:before="0" w:beforeAutospacing="0" w:after="240" w:afterAutospacing="0"/>
        <w:jc w:val="center"/>
        <w:rPr>
          <w:color w:val="000000"/>
          <w:sz w:val="12"/>
          <w:szCs w:val="12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9"/>
          <w:szCs w:val="29"/>
          <w:shd w:val="clear" w:color="auto" w:fill="E0E0E0"/>
        </w:rPr>
        <w:t>PROPORCJONALNOŚĆ</w:t>
      </w:r>
      <w:r>
        <w:rPr>
          <w:rStyle w:val="ff2"/>
          <w:b/>
          <w:bCs/>
          <w:color w:val="000000"/>
          <w:sz w:val="29"/>
          <w:szCs w:val="29"/>
          <w:shd w:val="clear" w:color="auto" w:fill="E0E0E0"/>
        </w:rPr>
        <w:t xml:space="preserve"> PROSTA</w:t>
      </w:r>
      <w:r>
        <w:rPr>
          <w:b/>
          <w:bCs/>
          <w:color w:val="000000"/>
          <w:sz w:val="29"/>
          <w:szCs w:val="29"/>
          <w:shd w:val="clear" w:color="auto" w:fill="E0E0E0"/>
        </w:rPr>
        <w:br/>
      </w:r>
    </w:p>
    <w:p w14:paraId="2BA397C8" w14:textId="77777777" w:rsidR="006C59FB" w:rsidRPr="00964F99" w:rsidRDefault="006C59FB" w:rsidP="006C59FB">
      <w:pPr>
        <w:pStyle w:val="imalignleft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Mamy z nią do czynienia, gdy wielkości są wprost proporcjonalne, to znaczy, że łączy je zależności powodująca, że wraz ze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 wzrostem 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jednej wartości, druga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rośnie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tyle samo razy. Działa to też w drugą stronę: gdy pierwsza wielkość maleje, to druga maleje tyle samo razy.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  <w:u w:val="single"/>
        </w:rPr>
        <w:t>Przykład: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usmażyć 5 omletów potrzeba 10 jajek. Ile jajek potrzeba aby usmażyć 15 omletów?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Powyższe wielkości: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liczba omletów i liczba jajek – są wprost proporcjonalne.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Im więcej omletów mamy do usmażenia, tym więcej potrzebujemy jajek (tyle razy samo więcej jajek, ile razy więcej omletów będziemy mieć do usmażenia).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ustalić, że dwie wartości są wprost proporcjonalne, możemy wspomóc się zapisem proporcji (który i tak musimy stworzyć, aby rozwiązać zadanie). W tym celu zapisujemy obok siebie odpowiadające sobie wartości, przy czym wartość nieznaną zapisujemy jako x. (5 omletów odpowiada 10 jajkom, 15 omletów odpowiada x jakom):</w:t>
      </w:r>
    </w:p>
    <w:p w14:paraId="3E029AC3" w14:textId="2F89A5EF" w:rsidR="006C59FB" w:rsidRPr="00964F99" w:rsidRDefault="006C59FB" w:rsidP="006C59FB">
      <w:pPr>
        <w:pStyle w:val="imaligncenter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7E5D1200" wp14:editId="376818BC">
            <wp:extent cx="4629150" cy="914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36C35" w14:textId="77777777" w:rsidR="00420EF2" w:rsidRPr="00964F99" w:rsidRDefault="006C59FB" w:rsidP="006C59FB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 zapisaniu proporcji, zapisujemy działanie zgodnie z zasadą: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liczbę znajdującą się po przekątnej w stosunku do x – pod kreską ułamkową,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pozostałe liczby, przemnożone przez siebie – nad kreską ułamkową.</w:t>
      </w:r>
    </w:p>
    <w:p w14:paraId="56B09423" w14:textId="7DDB71C6" w:rsidR="0041608C" w:rsidRPr="00964F99" w:rsidRDefault="00420EF2" w:rsidP="006C59FB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den>
          </m:f>
        </m:oMath>
      </m:oMathPara>
    </w:p>
    <w:p w14:paraId="66A8A93F" w14:textId="6398EB8A" w:rsidR="0041608C" w:rsidRPr="00964F99" w:rsidRDefault="0041608C" w:rsidP="006C59FB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70AD47" w:themeColor="accent6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lastRenderedPageBreak/>
        <w:t xml:space="preserve">5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FF0000"/>
          <w:sz w:val="28"/>
          <w:szCs w:val="28"/>
        </w:rPr>
        <w:t xml:space="preserve">x =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 xml:space="preserve">10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>15</w:t>
      </w:r>
    </w:p>
    <w:p w14:paraId="7C90EF10" w14:textId="32CA31E8" w:rsidR="0041608C" w:rsidRPr="00964F99" w:rsidRDefault="0041608C" w:rsidP="006C59FB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t xml:space="preserve">x </w:t>
      </w:r>
      <w:r w:rsidRPr="00964F99">
        <w:rPr>
          <w:rFonts w:asciiTheme="minorHAnsi" w:hAnsiTheme="minorHAnsi"/>
          <w:sz w:val="28"/>
          <w:szCs w:val="28"/>
        </w:rPr>
        <w:t>= 150 ÷ 5</w:t>
      </w:r>
    </w:p>
    <w:p w14:paraId="11E94E04" w14:textId="7191EB20" w:rsidR="0041608C" w:rsidRPr="00964F99" w:rsidRDefault="0041608C" w:rsidP="006C59FB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>x = 30</w:t>
      </w:r>
    </w:p>
    <w:p w14:paraId="04F81325" w14:textId="20A78BF2" w:rsidR="006C59FB" w:rsidRPr="00964F99" w:rsidRDefault="006C59FB" w:rsidP="006C59FB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538888C7" wp14:editId="0CE3BB0D">
            <wp:extent cx="3943350" cy="299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1FEC" w14:textId="77777777" w:rsidR="006C59FB" w:rsidRPr="00964F99" w:rsidRDefault="006C59FB" w:rsidP="006C59FB">
      <w:pPr>
        <w:pStyle w:val="imalign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EEC8463" w14:textId="77777777" w:rsidR="006C59FB" w:rsidRPr="00964F99" w:rsidRDefault="006C59FB" w:rsidP="006C59FB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Odpowiedź: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Aby usmażyć 15 omletów, potrzeba 30 jajek.</w:t>
      </w:r>
    </w:p>
    <w:p w14:paraId="21376D30" w14:textId="4ECD9114" w:rsidR="006C59FB" w:rsidRPr="00964F99" w:rsidRDefault="006C59FB">
      <w:pPr>
        <w:rPr>
          <w:sz w:val="28"/>
          <w:szCs w:val="28"/>
        </w:rPr>
      </w:pPr>
    </w:p>
    <w:p w14:paraId="4F7D85C8" w14:textId="015BB42F" w:rsidR="007676F8" w:rsidRPr="00964F99" w:rsidRDefault="007676F8" w:rsidP="007676F8">
      <w:pPr>
        <w:pStyle w:val="imaligncenter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  <w:shd w:val="clear" w:color="auto" w:fill="E0E0E0"/>
        </w:rPr>
        <w:t>PROPORCJONALNOŚĆ OWDROTNA</w:t>
      </w:r>
      <w:r w:rsidRPr="00964F99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808080"/>
          <w:sz w:val="28"/>
          <w:szCs w:val="28"/>
        </w:rPr>
        <w:br/>
      </w:r>
    </w:p>
    <w:p w14:paraId="1D82334F" w14:textId="77777777" w:rsidR="007676F8" w:rsidRPr="00964F99" w:rsidRDefault="007676F8" w:rsidP="007676F8">
      <w:pPr>
        <w:pStyle w:val="imalignleft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Mamy z nią do czynienia, gdy wielkości są odwrotnie proporcjonalne, to znaczy, że łączy je zależności powodująca, że wraz ze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wzrostem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jednej wartości, druga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maleje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tyle samo razy. Działa to też w drugą stronę: gdy pierwsza wielkość maleje, to druga rośnie tyle samo razy.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  <w:u w:val="single"/>
        </w:rPr>
        <w:t>Przykład: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wykonać pewną pracę w ciągu 10 godzin, potrzeba 2 pracowników. Ilu pracowników potrzeba, aby wykonać tą pracę w ciągu 4 godzin?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Powyższe wielkości: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liczba pracowników i liczba godzin – są odwrotnie proporcjonalne.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Im więcej pracowników wykonuje daną pracę, tym mniejszą liczbę godzin zajmie im jej wykonanie. Ile razy więcej pracowników, tyle samo razy mniej godzin będą potrzebować.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lastRenderedPageBreak/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ustalić, że dwie wartości są odwrotnie proporcjonalne, możemy wspomóc się zapisem proporcji. W tym celu zapisujemy obok siebie odpowiadające sobie wartości, przy czym wartość nieznaną zapisujemy jako x. (10 godzin odpowiada 2 pracownikom, 4 godziny odpowiadają x pracownikom):</w:t>
      </w:r>
    </w:p>
    <w:p w14:paraId="26F71586" w14:textId="44315359" w:rsidR="007676F8" w:rsidRPr="00964F99" w:rsidRDefault="007676F8" w:rsidP="007676F8">
      <w:pPr>
        <w:pStyle w:val="imaligncenter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4437C4B2" wp14:editId="22201779">
            <wp:extent cx="4810125" cy="914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D5D8" w14:textId="77777777" w:rsidR="000D23A3" w:rsidRPr="00964F99" w:rsidRDefault="007676F8" w:rsidP="000D23A3">
      <w:pPr>
        <w:pStyle w:val="imalignleft"/>
        <w:shd w:val="clear" w:color="auto" w:fill="FFFFFF"/>
        <w:spacing w:before="0" w:beforeAutospacing="0" w:after="24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 zapisaniu proporcji, zapisujemy działanie zgodnie z zasadą: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liczbę znajdującą się w tej samej linii co x – pod kreską ułamkową,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pozostałe liczby, przemnożone przez siebie – nad kreską ułamkową.</w:t>
      </w:r>
    </w:p>
    <w:p w14:paraId="40F42DAE" w14:textId="055A8C37" w:rsidR="007676F8" w:rsidRPr="00964F99" w:rsidRDefault="007676F8" w:rsidP="000D23A3">
      <w:pPr>
        <w:pStyle w:val="imalignleft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den>
          </m:f>
        </m:oMath>
      </m:oMathPara>
    </w:p>
    <w:p w14:paraId="3B8D2923" w14:textId="4D445A80" w:rsidR="000D23A3" w:rsidRPr="00964F99" w:rsidRDefault="000D23A3" w:rsidP="000D23A3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70AD47" w:themeColor="accent6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64F99">
        <w:rPr>
          <w:rFonts w:asciiTheme="minorHAnsi" w:hAnsiTheme="minorHAnsi"/>
          <w:color w:val="FF0000"/>
          <w:sz w:val="28"/>
          <w:szCs w:val="28"/>
        </w:rPr>
        <w:tab/>
      </w:r>
      <w:r w:rsidRPr="00964F99">
        <w:rPr>
          <w:rFonts w:asciiTheme="minorHAnsi" w:hAnsiTheme="minorHAnsi"/>
          <w:color w:val="FF0000"/>
          <w:sz w:val="28"/>
          <w:szCs w:val="28"/>
        </w:rPr>
        <w:tab/>
      </w:r>
      <w:r w:rsidRPr="00964F99">
        <w:rPr>
          <w:rFonts w:asciiTheme="minorHAnsi" w:hAnsiTheme="minorHAnsi"/>
          <w:color w:val="FF0000"/>
          <w:sz w:val="28"/>
          <w:szCs w:val="28"/>
        </w:rPr>
        <w:tab/>
      </w:r>
      <w:r w:rsidRPr="00964F99">
        <w:rPr>
          <w:rFonts w:asciiTheme="minorHAnsi" w:hAnsiTheme="minorHAnsi"/>
          <w:color w:val="FF0000"/>
          <w:sz w:val="28"/>
          <w:szCs w:val="28"/>
        </w:rPr>
        <w:tab/>
      </w:r>
      <w:r w:rsidRPr="00964F99">
        <w:rPr>
          <w:rFonts w:asciiTheme="minorHAnsi" w:hAnsiTheme="minorHAnsi"/>
          <w:color w:val="FF0000"/>
          <w:sz w:val="28"/>
          <w:szCs w:val="28"/>
        </w:rPr>
        <w:tab/>
      </w:r>
      <w:r w:rsidRPr="00964F99">
        <w:rPr>
          <w:rFonts w:asciiTheme="minorHAnsi" w:hAnsiTheme="minorHAnsi"/>
          <w:color w:val="FF0000"/>
          <w:sz w:val="28"/>
          <w:szCs w:val="28"/>
        </w:rPr>
        <w:tab/>
        <w:t>10</w:t>
      </w:r>
      <w:r w:rsidR="007676F8" w:rsidRPr="00964F9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7676F8"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FF0000"/>
          <w:sz w:val="28"/>
          <w:szCs w:val="28"/>
        </w:rPr>
        <w:t>2</w:t>
      </w:r>
      <w:r w:rsidR="007676F8" w:rsidRPr="00964F99">
        <w:rPr>
          <w:rFonts w:asciiTheme="minorHAnsi" w:hAnsiTheme="minorHAnsi"/>
          <w:color w:val="FF0000"/>
          <w:sz w:val="28"/>
          <w:szCs w:val="28"/>
        </w:rPr>
        <w:t xml:space="preserve"> =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>4</w:t>
      </w:r>
      <w:r w:rsidR="007676F8" w:rsidRPr="00964F99">
        <w:rPr>
          <w:rFonts w:asciiTheme="minorHAnsi" w:hAnsiTheme="minorHAnsi"/>
          <w:color w:val="70AD47" w:themeColor="accent6"/>
          <w:sz w:val="28"/>
          <w:szCs w:val="28"/>
        </w:rPr>
        <w:t xml:space="preserve"> </w:t>
      </w:r>
      <w:r w:rsidR="007676F8"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>x</w:t>
      </w:r>
    </w:p>
    <w:p w14:paraId="53963A22" w14:textId="6213C6F4" w:rsidR="000D23A3" w:rsidRPr="00964F99" w:rsidRDefault="000D23A3" w:rsidP="000D23A3">
      <w:pPr>
        <w:pStyle w:val="imalignlef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>4 x</w:t>
      </w:r>
      <w:r w:rsidRPr="00964F9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64F99">
        <w:rPr>
          <w:rFonts w:asciiTheme="minorHAnsi" w:hAnsiTheme="minorHAnsi"/>
          <w:sz w:val="28"/>
          <w:szCs w:val="28"/>
        </w:rPr>
        <w:t>=</w:t>
      </w:r>
      <w:r w:rsidRPr="00964F99">
        <w:rPr>
          <w:rFonts w:asciiTheme="minorHAnsi" w:hAnsiTheme="minorHAnsi"/>
          <w:sz w:val="28"/>
          <w:szCs w:val="28"/>
        </w:rPr>
        <w:t xml:space="preserve"> </w:t>
      </w:r>
      <w:r w:rsidRPr="00964F99">
        <w:rPr>
          <w:rFonts w:asciiTheme="minorHAnsi" w:hAnsiTheme="minorHAnsi"/>
          <w:color w:val="FF0000"/>
          <w:sz w:val="28"/>
          <w:szCs w:val="28"/>
        </w:rPr>
        <w:t xml:space="preserve">10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FF0000"/>
          <w:sz w:val="28"/>
          <w:szCs w:val="28"/>
        </w:rPr>
        <w:t>2</w:t>
      </w:r>
      <w:r w:rsidRPr="00964F99">
        <w:rPr>
          <w:rFonts w:asciiTheme="minorHAnsi" w:hAnsiTheme="minorHAnsi"/>
          <w:sz w:val="28"/>
          <w:szCs w:val="28"/>
        </w:rPr>
        <w:t xml:space="preserve"> </w:t>
      </w:r>
    </w:p>
    <w:p w14:paraId="17797096" w14:textId="7ECA8D3C" w:rsidR="007676F8" w:rsidRPr="00964F99" w:rsidRDefault="000D23A3" w:rsidP="000D23A3">
      <w:pPr>
        <w:pStyle w:val="imalignlef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 xml:space="preserve">4 </w:t>
      </w:r>
      <w:r w:rsidR="007676F8" w:rsidRPr="00964F99">
        <w:rPr>
          <w:rFonts w:asciiTheme="minorHAnsi" w:hAnsiTheme="minorHAnsi"/>
          <w:sz w:val="28"/>
          <w:szCs w:val="28"/>
        </w:rPr>
        <w:t>x</w:t>
      </w:r>
      <w:r w:rsidR="007676F8" w:rsidRPr="00964F9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7676F8" w:rsidRPr="00964F99">
        <w:rPr>
          <w:rFonts w:asciiTheme="minorHAnsi" w:hAnsiTheme="minorHAnsi"/>
          <w:sz w:val="28"/>
          <w:szCs w:val="28"/>
        </w:rPr>
        <w:t xml:space="preserve">= </w:t>
      </w:r>
      <w:r w:rsidRPr="00964F99">
        <w:rPr>
          <w:rFonts w:asciiTheme="minorHAnsi" w:hAnsiTheme="minorHAnsi"/>
          <w:sz w:val="28"/>
          <w:szCs w:val="28"/>
        </w:rPr>
        <w:t xml:space="preserve">20  </w:t>
      </w:r>
    </w:p>
    <w:p w14:paraId="28E0F08D" w14:textId="0166BB2A" w:rsidR="007676F8" w:rsidRPr="00964F99" w:rsidRDefault="007676F8" w:rsidP="000D23A3">
      <w:pPr>
        <w:pStyle w:val="imalignleft"/>
        <w:shd w:val="clear" w:color="auto" w:fill="FFFFFF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 xml:space="preserve">x = </w:t>
      </w:r>
      <w:r w:rsidR="000D23A3" w:rsidRPr="00964F99">
        <w:rPr>
          <w:rFonts w:asciiTheme="minorHAnsi" w:hAnsiTheme="minorHAnsi"/>
          <w:sz w:val="28"/>
          <w:szCs w:val="28"/>
        </w:rPr>
        <w:t>2</w:t>
      </w:r>
      <w:r w:rsidRPr="00964F99">
        <w:rPr>
          <w:rFonts w:asciiTheme="minorHAnsi" w:hAnsiTheme="minorHAnsi"/>
          <w:sz w:val="28"/>
          <w:szCs w:val="28"/>
        </w:rPr>
        <w:t>0</w:t>
      </w:r>
      <w:r w:rsidR="000D23A3" w:rsidRPr="00964F99">
        <w:rPr>
          <w:rFonts w:asciiTheme="minorHAnsi" w:hAnsiTheme="minorHAnsi"/>
          <w:sz w:val="28"/>
          <w:szCs w:val="28"/>
        </w:rPr>
        <w:t xml:space="preserve"> </w:t>
      </w:r>
      <w:r w:rsidR="000D23A3" w:rsidRPr="00964F99">
        <w:rPr>
          <w:rFonts w:asciiTheme="minorHAnsi" w:hAnsiTheme="minorHAnsi"/>
          <w:sz w:val="28"/>
          <w:szCs w:val="28"/>
        </w:rPr>
        <w:t>÷</w:t>
      </w:r>
      <w:r w:rsidR="000D23A3" w:rsidRPr="00964F99">
        <w:rPr>
          <w:rFonts w:asciiTheme="minorHAnsi" w:hAnsiTheme="minorHAnsi"/>
          <w:sz w:val="28"/>
          <w:szCs w:val="28"/>
        </w:rPr>
        <w:t xml:space="preserve"> 4</w:t>
      </w:r>
    </w:p>
    <w:p w14:paraId="5D26DCE0" w14:textId="597F3D33" w:rsidR="000D23A3" w:rsidRPr="00964F99" w:rsidRDefault="000D23A3" w:rsidP="000D23A3">
      <w:pPr>
        <w:pStyle w:val="imalignleft"/>
        <w:shd w:val="clear" w:color="auto" w:fill="FFFFFF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>x = 5</w:t>
      </w:r>
    </w:p>
    <w:p w14:paraId="756BBB0F" w14:textId="77777777" w:rsidR="007676F8" w:rsidRPr="00964F99" w:rsidRDefault="007676F8" w:rsidP="007676F8">
      <w:pPr>
        <w:pStyle w:val="imalignleft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</w:p>
    <w:p w14:paraId="03063FDE" w14:textId="24746B1A" w:rsidR="007676F8" w:rsidRPr="00964F99" w:rsidRDefault="007676F8" w:rsidP="007676F8">
      <w:pPr>
        <w:pStyle w:val="imalignleft"/>
        <w:shd w:val="clear" w:color="auto" w:fill="FFFFFF"/>
        <w:spacing w:before="0" w:beforeAutospacing="0" w:after="0" w:afterAutospacing="0"/>
        <w:rPr>
          <w:rStyle w:val="ff3"/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2A81C55F" wp14:editId="69BB9719">
            <wp:extent cx="4171950" cy="3086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3"/>
          <w:rFonts w:asciiTheme="minorHAnsi" w:hAnsiTheme="minorHAnsi"/>
          <w:b/>
          <w:bCs/>
          <w:color w:val="000000"/>
          <w:sz w:val="28"/>
          <w:szCs w:val="28"/>
        </w:rPr>
        <w:lastRenderedPageBreak/>
        <w:t>Odpowiedź:</w:t>
      </w:r>
      <w:r w:rsidRPr="00964F99">
        <w:rPr>
          <w:rStyle w:val="ff3"/>
          <w:rFonts w:asciiTheme="minorHAnsi" w:hAnsiTheme="minorHAnsi"/>
          <w:color w:val="000000"/>
          <w:sz w:val="28"/>
          <w:szCs w:val="28"/>
        </w:rPr>
        <w:t> Aby wykonać daną pracę w ciągu 4 godzin, potrzeba 5 pracowników.</w:t>
      </w:r>
      <w:r w:rsidR="000D23A3" w:rsidRPr="00964F99">
        <w:rPr>
          <w:rStyle w:val="ff3"/>
          <w:rFonts w:asciiTheme="minorHAnsi" w:hAnsiTheme="minorHAnsi"/>
          <w:color w:val="000000"/>
          <w:sz w:val="28"/>
          <w:szCs w:val="28"/>
        </w:rPr>
        <w:t xml:space="preserve"> </w:t>
      </w:r>
    </w:p>
    <w:p w14:paraId="213D9658" w14:textId="52BD75E6" w:rsidR="000D23A3" w:rsidRPr="00964F99" w:rsidRDefault="000D23A3" w:rsidP="007676F8">
      <w:pPr>
        <w:pStyle w:val="imalignleft"/>
        <w:shd w:val="clear" w:color="auto" w:fill="FFFFFF"/>
        <w:spacing w:before="0" w:beforeAutospacing="0" w:after="0" w:afterAutospacing="0"/>
        <w:rPr>
          <w:rStyle w:val="ff3"/>
          <w:rFonts w:asciiTheme="minorHAnsi" w:hAnsiTheme="minorHAnsi"/>
          <w:color w:val="000000"/>
          <w:sz w:val="28"/>
          <w:szCs w:val="28"/>
        </w:rPr>
      </w:pPr>
    </w:p>
    <w:p w14:paraId="4960E0C8" w14:textId="77777777" w:rsidR="000D23A3" w:rsidRPr="00964F99" w:rsidRDefault="000D23A3" w:rsidP="007676F8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3F438967" w14:textId="6ABDFAE8" w:rsidR="007676F8" w:rsidRPr="00964F99" w:rsidRDefault="000D23A3" w:rsidP="000D23A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64F99">
        <w:rPr>
          <w:sz w:val="28"/>
          <w:szCs w:val="28"/>
        </w:rPr>
        <w:t>Przeanalizuj po</w:t>
      </w:r>
      <w:r w:rsidR="00BE7ED4" w:rsidRPr="00964F99">
        <w:rPr>
          <w:sz w:val="28"/>
          <w:szCs w:val="28"/>
        </w:rPr>
        <w:t xml:space="preserve">wyższe </w:t>
      </w:r>
      <w:r w:rsidRPr="00964F99">
        <w:rPr>
          <w:sz w:val="28"/>
          <w:szCs w:val="28"/>
        </w:rPr>
        <w:t>zadania</w:t>
      </w:r>
      <w:r w:rsidR="00BE7ED4" w:rsidRPr="00964F99">
        <w:rPr>
          <w:sz w:val="28"/>
          <w:szCs w:val="28"/>
        </w:rPr>
        <w:t>.</w:t>
      </w:r>
      <w:r w:rsidRPr="00964F99">
        <w:rPr>
          <w:sz w:val="28"/>
          <w:szCs w:val="28"/>
        </w:rPr>
        <w:t xml:space="preserve"> </w:t>
      </w:r>
      <w:r w:rsidR="00BE7ED4" w:rsidRPr="00964F99">
        <w:rPr>
          <w:sz w:val="28"/>
          <w:szCs w:val="28"/>
        </w:rPr>
        <w:t>S</w:t>
      </w:r>
      <w:r w:rsidRPr="00964F99">
        <w:rPr>
          <w:sz w:val="28"/>
          <w:szCs w:val="28"/>
        </w:rPr>
        <w:t>próbuj rozwiązać podane zadania</w:t>
      </w:r>
      <w:r w:rsidR="00BE7ED4" w:rsidRPr="00964F99">
        <w:rPr>
          <w:sz w:val="28"/>
          <w:szCs w:val="28"/>
        </w:rPr>
        <w:t xml:space="preserve">. Rozróżnij, w których należy zastosować proporcjonalność prostą a </w:t>
      </w:r>
      <w:r w:rsidR="00BE7ED4" w:rsidRPr="00964F99">
        <w:rPr>
          <w:sz w:val="28"/>
          <w:szCs w:val="28"/>
        </w:rPr>
        <w:t xml:space="preserve">w których należy zastosować proporcjonalność </w:t>
      </w:r>
      <w:r w:rsidR="00BE7ED4" w:rsidRPr="00964F99">
        <w:rPr>
          <w:sz w:val="28"/>
          <w:szCs w:val="28"/>
        </w:rPr>
        <w:t xml:space="preserve">odwrotną. W razie kłopotów jestem dostępna na </w:t>
      </w:r>
      <w:proofErr w:type="spellStart"/>
      <w:r w:rsidR="00BE7ED4" w:rsidRPr="00964F99">
        <w:rPr>
          <w:sz w:val="28"/>
          <w:szCs w:val="28"/>
        </w:rPr>
        <w:t>messengerze</w:t>
      </w:r>
      <w:proofErr w:type="spellEnd"/>
      <w:r w:rsidR="00BE7ED4" w:rsidRPr="00964F99">
        <w:rPr>
          <w:sz w:val="28"/>
          <w:szCs w:val="28"/>
        </w:rPr>
        <w:t xml:space="preserve"> lub </w:t>
      </w:r>
      <w:r w:rsidR="00B61AEF" w:rsidRPr="00964F99">
        <w:rPr>
          <w:sz w:val="28"/>
          <w:szCs w:val="28"/>
        </w:rPr>
        <w:t xml:space="preserve">zapytania </w:t>
      </w:r>
      <w:r w:rsidR="00BE7ED4" w:rsidRPr="00964F99">
        <w:rPr>
          <w:sz w:val="28"/>
          <w:szCs w:val="28"/>
        </w:rPr>
        <w:t xml:space="preserve">wyślij na adres mailowy </w:t>
      </w:r>
      <w:hyperlink r:id="rId12" w:history="1">
        <w:r w:rsidR="00305342" w:rsidRPr="00964F99">
          <w:rPr>
            <w:rStyle w:val="Hipercze"/>
            <w:sz w:val="28"/>
            <w:szCs w:val="28"/>
          </w:rPr>
          <w:t>jolantatomczyk@onet.pl</w:t>
        </w:r>
      </w:hyperlink>
      <w:r w:rsidR="00BE7ED4" w:rsidRPr="00964F99">
        <w:rPr>
          <w:sz w:val="28"/>
          <w:szCs w:val="28"/>
        </w:rPr>
        <w:t>.</w:t>
      </w:r>
    </w:p>
    <w:p w14:paraId="646EB879" w14:textId="05926898" w:rsidR="00305342" w:rsidRPr="00964F99" w:rsidRDefault="00B61AEF" w:rsidP="000D23A3">
      <w:pPr>
        <w:pStyle w:val="Akapitzlist"/>
        <w:numPr>
          <w:ilvl w:val="0"/>
          <w:numId w:val="1"/>
        </w:numPr>
        <w:rPr>
          <w:rStyle w:val="scutext"/>
          <w:sz w:val="28"/>
          <w:szCs w:val="28"/>
        </w:rPr>
      </w:pPr>
      <w:r w:rsidRPr="00964F99">
        <w:rPr>
          <w:rStyle w:val="scutext"/>
          <w:rFonts w:cs="Tahoma"/>
          <w:color w:val="000000"/>
          <w:sz w:val="28"/>
          <w:szCs w:val="28"/>
        </w:rPr>
        <w:t xml:space="preserve">Zadani 1. </w:t>
      </w:r>
      <w:r w:rsidRPr="00964F99">
        <w:rPr>
          <w:rStyle w:val="scutext"/>
          <w:rFonts w:cs="Tahoma"/>
          <w:color w:val="000000"/>
          <w:sz w:val="28"/>
          <w:szCs w:val="28"/>
        </w:rPr>
        <w:t>Jedna puszka farby wystarcza na pomalowanie 3m² powierzchni. Ile puszek farby należy kupić, aby pomalować 15m² powierzchni?</w:t>
      </w:r>
    </w:p>
    <w:p w14:paraId="3C0EA25D" w14:textId="7AB3F9E5" w:rsidR="00B61AEF" w:rsidRPr="00964F99" w:rsidRDefault="00B61AEF" w:rsidP="00B61AEF">
      <w:pPr>
        <w:pStyle w:val="Akapitzlist"/>
        <w:rPr>
          <w:sz w:val="28"/>
          <w:szCs w:val="28"/>
        </w:rPr>
      </w:pPr>
      <w:r w:rsidRPr="00964F99">
        <w:rPr>
          <w:rStyle w:val="scutext"/>
          <w:rFonts w:cs="Tahoma"/>
          <w:color w:val="000000"/>
          <w:sz w:val="28"/>
          <w:szCs w:val="28"/>
        </w:rPr>
        <w:t xml:space="preserve">Zadani </w:t>
      </w:r>
      <w:r w:rsidRPr="00964F99">
        <w:rPr>
          <w:rStyle w:val="scutext"/>
          <w:rFonts w:cs="Tahoma"/>
          <w:color w:val="000000"/>
          <w:sz w:val="28"/>
          <w:szCs w:val="28"/>
        </w:rPr>
        <w:t>2</w:t>
      </w:r>
      <w:r w:rsidRPr="00964F99">
        <w:rPr>
          <w:rStyle w:val="scutext"/>
          <w:rFonts w:cs="Tahoma"/>
          <w:color w:val="000000"/>
          <w:sz w:val="28"/>
          <w:szCs w:val="28"/>
        </w:rPr>
        <w:t xml:space="preserve">. </w:t>
      </w:r>
      <w:r w:rsidRPr="00964F99">
        <w:rPr>
          <w:rFonts w:cs="Tahoma"/>
          <w:color w:val="000000"/>
          <w:sz w:val="28"/>
          <w:szCs w:val="28"/>
        </w:rPr>
        <w:t>Pani Jadzia wraca samochodem z pracy do domu, poruszając się ze średnią prędkością 50</w:t>
      </w:r>
      <w:r w:rsidRPr="00964F99">
        <w:rPr>
          <w:noProof/>
          <w:sz w:val="28"/>
          <w:szCs w:val="28"/>
        </w:rPr>
        <w:drawing>
          <wp:inline distT="0" distB="0" distL="0" distR="0" wp14:anchorId="34D982B6" wp14:editId="6BCABC38">
            <wp:extent cx="152400" cy="180975"/>
            <wp:effectExtent l="0" t="0" r="0" b="9525"/>
            <wp:docPr id="8" name="Obraz 8" descr="mimetex:\small{\frac{km}{h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metex:\small{\frac{km}{h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F99">
        <w:rPr>
          <w:rFonts w:cs="Tahoma"/>
          <w:color w:val="000000"/>
          <w:sz w:val="28"/>
          <w:szCs w:val="28"/>
        </w:rPr>
        <w:t>. Droga ta zajmuje jej zwykle 55 minut. W poniedziałek jechała krócej o 5 minut. Z jaką średnią prędkością się przemieszczała?</w:t>
      </w:r>
    </w:p>
    <w:p w14:paraId="6586B5FC" w14:textId="26AC42FC" w:rsidR="00B61AEF" w:rsidRPr="00964F99" w:rsidRDefault="00B61AEF" w:rsidP="00B61AEF">
      <w:pPr>
        <w:pStyle w:val="Akapitzlist"/>
        <w:rPr>
          <w:sz w:val="28"/>
          <w:szCs w:val="28"/>
        </w:rPr>
      </w:pPr>
      <w:r w:rsidRPr="00964F99">
        <w:rPr>
          <w:rStyle w:val="scutext"/>
          <w:rFonts w:cs="Tahoma"/>
          <w:color w:val="000000"/>
          <w:sz w:val="28"/>
          <w:szCs w:val="28"/>
        </w:rPr>
        <w:t xml:space="preserve">Zadani </w:t>
      </w:r>
      <w:r w:rsidRPr="00964F99">
        <w:rPr>
          <w:rStyle w:val="scutext"/>
          <w:rFonts w:cs="Tahoma"/>
          <w:color w:val="000000"/>
          <w:sz w:val="28"/>
          <w:szCs w:val="28"/>
        </w:rPr>
        <w:t>3</w:t>
      </w:r>
      <w:r w:rsidRPr="00964F99">
        <w:rPr>
          <w:rStyle w:val="scutext"/>
          <w:rFonts w:cs="Tahoma"/>
          <w:color w:val="000000"/>
          <w:sz w:val="28"/>
          <w:szCs w:val="28"/>
        </w:rPr>
        <w:t xml:space="preserve">. </w:t>
      </w:r>
      <w:r w:rsidRPr="00964F99">
        <w:rPr>
          <w:color w:val="000000"/>
          <w:sz w:val="28"/>
          <w:szCs w:val="28"/>
        </w:rPr>
        <w:t>Zespół złożony z sześciu pracowników wykonuje zamówienie w ciągu </w:t>
      </w:r>
      <w:r w:rsidRPr="00964F99">
        <w:rPr>
          <w:noProof/>
          <w:sz w:val="28"/>
          <w:szCs w:val="28"/>
        </w:rPr>
        <w:drawing>
          <wp:inline distT="0" distB="0" distL="0" distR="0" wp14:anchorId="7B905F44" wp14:editId="2F868954">
            <wp:extent cx="152400" cy="114300"/>
            <wp:effectExtent l="0" t="0" r="0" b="0"/>
            <wp:docPr id="9" name="Obraz 9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F99">
        <w:rPr>
          <w:color w:val="000000"/>
          <w:sz w:val="28"/>
          <w:szCs w:val="28"/>
        </w:rPr>
        <w:t> dni. W ciągu ilu dni wykona to zamówienie zespół złożony z dziesięciu pracowników?</w:t>
      </w:r>
    </w:p>
    <w:p w14:paraId="548307FB" w14:textId="42390471" w:rsidR="00B61AEF" w:rsidRPr="00964F99" w:rsidRDefault="00B61AEF" w:rsidP="00B61AEF">
      <w:pPr>
        <w:pStyle w:val="Akapitzlist"/>
        <w:rPr>
          <w:color w:val="000000"/>
          <w:sz w:val="28"/>
          <w:szCs w:val="28"/>
        </w:rPr>
      </w:pPr>
      <w:r w:rsidRPr="00964F99">
        <w:rPr>
          <w:rStyle w:val="scutext"/>
          <w:rFonts w:cs="Tahoma"/>
          <w:color w:val="000000"/>
          <w:sz w:val="28"/>
          <w:szCs w:val="28"/>
        </w:rPr>
        <w:t xml:space="preserve">Zadani </w:t>
      </w:r>
      <w:r w:rsidRPr="00964F99">
        <w:rPr>
          <w:rStyle w:val="scutext"/>
          <w:rFonts w:cs="Tahoma"/>
          <w:color w:val="000000"/>
          <w:sz w:val="28"/>
          <w:szCs w:val="28"/>
        </w:rPr>
        <w:t>4</w:t>
      </w:r>
      <w:r w:rsidRPr="00964F99">
        <w:rPr>
          <w:rStyle w:val="scutext"/>
          <w:rFonts w:cs="Tahoma"/>
          <w:color w:val="000000"/>
          <w:sz w:val="28"/>
          <w:szCs w:val="28"/>
        </w:rPr>
        <w:t xml:space="preserve">. </w:t>
      </w:r>
      <w:r w:rsidRPr="00964F99">
        <w:rPr>
          <w:color w:val="000000"/>
          <w:sz w:val="28"/>
          <w:szCs w:val="28"/>
        </w:rPr>
        <w:t>Koło zębate o </w:t>
      </w:r>
      <w:r w:rsidRPr="00964F99">
        <w:rPr>
          <w:noProof/>
          <w:sz w:val="28"/>
          <w:szCs w:val="28"/>
        </w:rPr>
        <w:drawing>
          <wp:inline distT="0" distB="0" distL="0" distR="0" wp14:anchorId="1C245633" wp14:editId="31931BCB">
            <wp:extent cx="152400" cy="114300"/>
            <wp:effectExtent l="0" t="0" r="0" b="0"/>
            <wp:docPr id="12" name="Obraz 12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F99">
        <w:rPr>
          <w:color w:val="000000"/>
          <w:sz w:val="28"/>
          <w:szCs w:val="28"/>
        </w:rPr>
        <w:t> zębach napędzane przez inne koło robi </w:t>
      </w:r>
      <w:r w:rsidRPr="00964F99">
        <w:rPr>
          <w:noProof/>
          <w:sz w:val="28"/>
          <w:szCs w:val="28"/>
        </w:rPr>
        <w:drawing>
          <wp:inline distT="0" distB="0" distL="0" distR="0" wp14:anchorId="390BA42A" wp14:editId="232FCD76">
            <wp:extent cx="228600" cy="114300"/>
            <wp:effectExtent l="0" t="0" r="0" b="0"/>
            <wp:docPr id="11" name="Obraz 11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te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F99">
        <w:rPr>
          <w:color w:val="000000"/>
          <w:sz w:val="28"/>
          <w:szCs w:val="28"/>
        </w:rPr>
        <w:t> obrotów na minutę. Ile zębów ma drugie koło, jeśli w ciągu minuty wykonuje </w:t>
      </w:r>
      <w:r w:rsidRPr="00964F99">
        <w:rPr>
          <w:noProof/>
          <w:sz w:val="28"/>
          <w:szCs w:val="28"/>
        </w:rPr>
        <w:drawing>
          <wp:inline distT="0" distB="0" distL="0" distR="0" wp14:anchorId="0EA5BD99" wp14:editId="40AC5B89">
            <wp:extent cx="152400" cy="114300"/>
            <wp:effectExtent l="0" t="0" r="0" b="0"/>
            <wp:docPr id="10" name="Obraz 10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F99">
        <w:rPr>
          <w:color w:val="000000"/>
          <w:sz w:val="28"/>
          <w:szCs w:val="28"/>
        </w:rPr>
        <w:t> obrotów?</w:t>
      </w:r>
    </w:p>
    <w:p w14:paraId="206C3D57" w14:textId="4ABF3913" w:rsidR="00B61AEF" w:rsidRPr="00964F99" w:rsidRDefault="00B61AEF" w:rsidP="00B61AE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64F99">
        <w:rPr>
          <w:color w:val="000000"/>
          <w:sz w:val="28"/>
          <w:szCs w:val="28"/>
        </w:rPr>
        <w:t xml:space="preserve">Gdy </w:t>
      </w:r>
      <w:r w:rsidR="00F54535">
        <w:rPr>
          <w:color w:val="000000"/>
          <w:sz w:val="28"/>
          <w:szCs w:val="28"/>
        </w:rPr>
        <w:t xml:space="preserve">w </w:t>
      </w:r>
      <w:r w:rsidRPr="00964F99">
        <w:rPr>
          <w:color w:val="000000"/>
          <w:sz w:val="28"/>
          <w:szCs w:val="28"/>
        </w:rPr>
        <w:t xml:space="preserve">zadanie </w:t>
      </w:r>
      <w:r w:rsidR="00F54535">
        <w:rPr>
          <w:color w:val="000000"/>
          <w:sz w:val="28"/>
          <w:szCs w:val="28"/>
        </w:rPr>
        <w:t>zawiera</w:t>
      </w:r>
      <w:r w:rsidRPr="00964F99">
        <w:rPr>
          <w:color w:val="000000"/>
          <w:sz w:val="28"/>
          <w:szCs w:val="28"/>
        </w:rPr>
        <w:t xml:space="preserve"> wielkości </w:t>
      </w:r>
      <w:r w:rsidR="00F54535" w:rsidRPr="00F54535">
        <w:rPr>
          <w:rStyle w:val="ff2"/>
          <w:color w:val="000000"/>
          <w:sz w:val="28"/>
          <w:szCs w:val="28"/>
        </w:rPr>
        <w:t>odwrotnie proporcjonalne</w:t>
      </w:r>
      <w:r w:rsidR="00F54535">
        <w:rPr>
          <w:rStyle w:val="ff2"/>
          <w:color w:val="000000"/>
          <w:sz w:val="28"/>
          <w:szCs w:val="28"/>
        </w:rPr>
        <w:t xml:space="preserve"> należy po zapisaniu jedną z wielkości zamienić miejscami (patrz przykład proporcjonalność odwrotna) przy zapisaniu proporcji i dopiero tę proporcję rozwiąż metodą tzw. „na krzyż”.</w:t>
      </w:r>
    </w:p>
    <w:sectPr w:rsidR="00B61AEF" w:rsidRPr="0096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7"/>
    <w:rsid w:val="000D23A3"/>
    <w:rsid w:val="00305342"/>
    <w:rsid w:val="0038041B"/>
    <w:rsid w:val="0041608C"/>
    <w:rsid w:val="00420EF2"/>
    <w:rsid w:val="006C59FB"/>
    <w:rsid w:val="006D43AE"/>
    <w:rsid w:val="007676F8"/>
    <w:rsid w:val="007C33C7"/>
    <w:rsid w:val="00807FC5"/>
    <w:rsid w:val="00964F99"/>
    <w:rsid w:val="00B61AEF"/>
    <w:rsid w:val="00BE7ED4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FBB"/>
  <w15:chartTrackingRefBased/>
  <w15:docId w15:val="{0C8323B7-7B85-4CA9-8136-E60FB6A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59FB"/>
    <w:rPr>
      <w:color w:val="0000FF"/>
      <w:u w:val="single"/>
    </w:rPr>
  </w:style>
  <w:style w:type="character" w:customStyle="1" w:styleId="mwe-math-mathml-inline">
    <w:name w:val="mwe-math-mathml-inline"/>
    <w:basedOn w:val="Domylnaczcionkaakapitu"/>
    <w:rsid w:val="006C59FB"/>
  </w:style>
  <w:style w:type="paragraph" w:customStyle="1" w:styleId="imaligncenter">
    <w:name w:val="imalign_center"/>
    <w:basedOn w:val="Normalny"/>
    <w:rsid w:val="006C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6C59FB"/>
  </w:style>
  <w:style w:type="character" w:customStyle="1" w:styleId="ff3">
    <w:name w:val="ff3"/>
    <w:basedOn w:val="Domylnaczcionkaakapitu"/>
    <w:rsid w:val="006C59FB"/>
  </w:style>
  <w:style w:type="paragraph" w:customStyle="1" w:styleId="imalignleft">
    <w:name w:val="imalign_left"/>
    <w:basedOn w:val="Normalny"/>
    <w:rsid w:val="006C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0EF2"/>
    <w:rPr>
      <w:color w:val="808080"/>
    </w:rPr>
  </w:style>
  <w:style w:type="paragraph" w:styleId="Akapitzlist">
    <w:name w:val="List Paragraph"/>
    <w:basedOn w:val="Normalny"/>
    <w:uiPriority w:val="34"/>
    <w:qFormat/>
    <w:rsid w:val="000D23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5342"/>
    <w:rPr>
      <w:color w:val="605E5C"/>
      <w:shd w:val="clear" w:color="auto" w:fill="E1DFDD"/>
    </w:rPr>
  </w:style>
  <w:style w:type="character" w:customStyle="1" w:styleId="scutext">
    <w:name w:val="scu_text"/>
    <w:basedOn w:val="Domylnaczcionkaakapitu"/>
    <w:rsid w:val="00B6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no%C5%BCenie" TargetMode="External"/><Relationship Id="rId12" Type="http://schemas.openxmlformats.org/officeDocument/2006/relationships/hyperlink" Target="mailto:jolantatomczyk@one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osunek_(matematyka)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l.wikipedia.org/wiki/R%C3%B3wno%C5%9B%C4%87_(matematyka)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2020-03-26T13:28:00Z</dcterms:created>
  <dcterms:modified xsi:type="dcterms:W3CDTF">2020-03-26T14:58:00Z</dcterms:modified>
</cp:coreProperties>
</file>